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E24" w:rsidRPr="001C4E24" w:rsidRDefault="001C4E24">
      <w:pPr>
        <w:rPr>
          <w:b/>
          <w:sz w:val="32"/>
          <w:szCs w:val="32"/>
        </w:rPr>
      </w:pPr>
      <w:r w:rsidRPr="001C4E24">
        <w:rPr>
          <w:b/>
          <w:sz w:val="32"/>
          <w:szCs w:val="32"/>
        </w:rPr>
        <w:t>New, new…new!</w:t>
      </w:r>
    </w:p>
    <w:p w:rsidR="00444BF0" w:rsidRDefault="001C4E24">
      <w:pPr>
        <w:rPr>
          <w:sz w:val="28"/>
          <w:szCs w:val="28"/>
        </w:rPr>
      </w:pPr>
      <w:r w:rsidRPr="001C4E24">
        <w:rPr>
          <w:sz w:val="28"/>
          <w:szCs w:val="28"/>
        </w:rPr>
        <w:t xml:space="preserve">We live in a world where every day sees the rise of a new product. From gadgets to cars to food products, the market </w:t>
      </w:r>
      <w:r>
        <w:rPr>
          <w:sz w:val="28"/>
          <w:szCs w:val="28"/>
        </w:rPr>
        <w:t>in India is brimming with</w:t>
      </w:r>
      <w:r w:rsidRPr="001C4E24">
        <w:rPr>
          <w:sz w:val="28"/>
          <w:szCs w:val="28"/>
        </w:rPr>
        <w:t xml:space="preserve"> an influx of materialistic stuff.</w:t>
      </w:r>
      <w:r>
        <w:rPr>
          <w:sz w:val="28"/>
          <w:szCs w:val="28"/>
        </w:rPr>
        <w:t xml:space="preserve"> Supported by media and advertising campaigns, today product launches have become a cause of celebration. Last year, our country saw many such products in the market. Let’s have a look at some </w:t>
      </w:r>
      <w:r w:rsidR="00396CA8">
        <w:rPr>
          <w:sz w:val="28"/>
          <w:szCs w:val="28"/>
        </w:rPr>
        <w:t>achievers</w:t>
      </w:r>
      <w:r>
        <w:rPr>
          <w:sz w:val="28"/>
          <w:szCs w:val="28"/>
        </w:rPr>
        <w:t>.</w:t>
      </w:r>
    </w:p>
    <w:p w:rsidR="001C4E24" w:rsidRDefault="00DB60D3">
      <w:pPr>
        <w:rPr>
          <w:sz w:val="28"/>
          <w:szCs w:val="28"/>
        </w:rPr>
      </w:pPr>
      <w:r w:rsidRPr="00DB60D3">
        <w:rPr>
          <w:b/>
          <w:sz w:val="28"/>
          <w:szCs w:val="28"/>
        </w:rPr>
        <w:t>iPhone 5S:</w:t>
      </w:r>
      <w:r>
        <w:rPr>
          <w:sz w:val="28"/>
          <w:szCs w:val="28"/>
        </w:rPr>
        <w:t xml:space="preserve"> Highly inspired by its popularity in a country of billions, Apple came up with its flagship product </w:t>
      </w:r>
      <w:r w:rsidR="0056538F">
        <w:rPr>
          <w:sz w:val="28"/>
          <w:szCs w:val="28"/>
        </w:rPr>
        <w:t>phone</w:t>
      </w:r>
      <w:r>
        <w:rPr>
          <w:sz w:val="28"/>
          <w:szCs w:val="28"/>
        </w:rPr>
        <w:t xml:space="preserve"> S5 to counter attack the dominance of Samsung phones in the smart phone category. Making the brand more aspirational, Apple created a separate platform to launch the phone for all customers who had pre-booked iPhone S5. Word-of-mouth also did its trick in the sales. </w:t>
      </w:r>
    </w:p>
    <w:p w:rsidR="006A034F" w:rsidRDefault="006A034F">
      <w:pPr>
        <w:rPr>
          <w:rStyle w:val="Strong"/>
          <w:b w:val="0"/>
          <w:sz w:val="28"/>
          <w:szCs w:val="28"/>
        </w:rPr>
      </w:pPr>
      <w:r w:rsidRPr="006A034F">
        <w:rPr>
          <w:rStyle w:val="Strong"/>
          <w:sz w:val="28"/>
          <w:szCs w:val="28"/>
        </w:rPr>
        <w:t>Ford Ecosport</w:t>
      </w:r>
      <w:r>
        <w:rPr>
          <w:rStyle w:val="Strong"/>
          <w:sz w:val="28"/>
          <w:szCs w:val="28"/>
        </w:rPr>
        <w:t xml:space="preserve">: </w:t>
      </w:r>
      <w:r w:rsidRPr="006A034F">
        <w:rPr>
          <w:rStyle w:val="Strong"/>
          <w:b w:val="0"/>
          <w:sz w:val="28"/>
          <w:szCs w:val="28"/>
        </w:rPr>
        <w:t xml:space="preserve">India is a country of car lovers and a new car creates ripples like no other. </w:t>
      </w:r>
      <w:r w:rsidR="008A136E">
        <w:rPr>
          <w:rStyle w:val="Strong"/>
          <w:b w:val="0"/>
          <w:sz w:val="28"/>
          <w:szCs w:val="28"/>
        </w:rPr>
        <w:t>The Urban Discovery In</w:t>
      </w:r>
      <w:r w:rsidR="00F175CD">
        <w:rPr>
          <w:rStyle w:val="Strong"/>
          <w:b w:val="0"/>
          <w:sz w:val="28"/>
          <w:szCs w:val="28"/>
        </w:rPr>
        <w:t>i</w:t>
      </w:r>
      <w:r w:rsidR="008A136E">
        <w:rPr>
          <w:rStyle w:val="Strong"/>
          <w:b w:val="0"/>
          <w:sz w:val="28"/>
          <w:szCs w:val="28"/>
        </w:rPr>
        <w:t xml:space="preserve">tiative that saw the mix of pre-launch and launch campaign was the highlight of Ford Ecosport. With the pre-launch campaign, Ford India invited people to describe unique locations in their cities. All the teams were given Eco Sport for three weeks in which they could drive the car to </w:t>
      </w:r>
      <w:r w:rsidR="00396CA8">
        <w:rPr>
          <w:rStyle w:val="Strong"/>
          <w:b w:val="0"/>
          <w:sz w:val="28"/>
          <w:szCs w:val="28"/>
        </w:rPr>
        <w:t xml:space="preserve">a </w:t>
      </w:r>
      <w:r w:rsidR="008A136E">
        <w:rPr>
          <w:rStyle w:val="Strong"/>
          <w:b w:val="0"/>
          <w:sz w:val="28"/>
          <w:szCs w:val="28"/>
        </w:rPr>
        <w:t xml:space="preserve">place of their choice in the city and thus enjoy the amazing experience of driving the SUV. Having received 8000 entries, the campaign generated a lot of enthusiasm and </w:t>
      </w:r>
      <w:r w:rsidR="00396CA8">
        <w:rPr>
          <w:rStyle w:val="Strong"/>
          <w:b w:val="0"/>
          <w:sz w:val="28"/>
          <w:szCs w:val="28"/>
        </w:rPr>
        <w:t>potential buyers</w:t>
      </w:r>
      <w:r w:rsidR="008A136E">
        <w:rPr>
          <w:rStyle w:val="Strong"/>
          <w:b w:val="0"/>
          <w:sz w:val="28"/>
          <w:szCs w:val="28"/>
        </w:rPr>
        <w:t xml:space="preserve"> waited for the launch of the car with baited breath. </w:t>
      </w:r>
    </w:p>
    <w:p w:rsidR="00F175CD" w:rsidRDefault="00E52006">
      <w:pPr>
        <w:rPr>
          <w:rStyle w:val="Strong"/>
          <w:b w:val="0"/>
          <w:sz w:val="28"/>
          <w:szCs w:val="28"/>
        </w:rPr>
      </w:pPr>
      <w:r w:rsidRPr="00E52006">
        <w:rPr>
          <w:rStyle w:val="Strong"/>
          <w:sz w:val="28"/>
          <w:szCs w:val="28"/>
        </w:rPr>
        <w:t>Chennai Express :</w:t>
      </w:r>
      <w:r>
        <w:rPr>
          <w:rStyle w:val="Strong"/>
          <w:b w:val="0"/>
          <w:sz w:val="28"/>
          <w:szCs w:val="28"/>
        </w:rPr>
        <w:t xml:space="preserve"> </w:t>
      </w:r>
      <w:r w:rsidR="00F175CD">
        <w:rPr>
          <w:rStyle w:val="Strong"/>
          <w:b w:val="0"/>
          <w:sz w:val="28"/>
          <w:szCs w:val="28"/>
        </w:rPr>
        <w:t xml:space="preserve">In today’s age of wider audience reach through internet and ever innovating advertising gimmicks, even movie producers are running at par as far promoting their product goes. One stunning example of the same was the launch of the super hit film Chennai Express. </w:t>
      </w:r>
      <w:r>
        <w:rPr>
          <w:rStyle w:val="Strong"/>
          <w:b w:val="0"/>
          <w:sz w:val="28"/>
          <w:szCs w:val="28"/>
        </w:rPr>
        <w:t>Promoters did use print and electronic media but the best job done was by the digital strategy before the launch of the film. Twitter actually pushed a virtual train starting from Mumbai to its destination with the help of tweets by fans and followers. The movie was launched only when the engine reached Deepika’</w:t>
      </w:r>
      <w:r w:rsidR="00396CA8">
        <w:rPr>
          <w:rStyle w:val="Strong"/>
          <w:b w:val="0"/>
          <w:sz w:val="28"/>
          <w:szCs w:val="28"/>
        </w:rPr>
        <w:t xml:space="preserve">s hometown in the film and the rest is history. </w:t>
      </w:r>
    </w:p>
    <w:p w:rsidR="00E52006" w:rsidRPr="006A034F" w:rsidRDefault="00E52006">
      <w:pPr>
        <w:rPr>
          <w:b/>
          <w:sz w:val="28"/>
          <w:szCs w:val="28"/>
        </w:rPr>
      </w:pPr>
      <w:r>
        <w:rPr>
          <w:rStyle w:val="Strong"/>
          <w:b w:val="0"/>
          <w:sz w:val="28"/>
          <w:szCs w:val="28"/>
        </w:rPr>
        <w:lastRenderedPageBreak/>
        <w:t>So now you see how product and service launches are using highly creative ways aptly supported by cutting edge technology to sell their brand. The ever growing fiesta continues in 2014!</w:t>
      </w:r>
    </w:p>
    <w:sectPr w:rsidR="00E52006" w:rsidRPr="006A034F" w:rsidSect="00444B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1C4E24"/>
    <w:rsid w:val="00156E25"/>
    <w:rsid w:val="001C4E24"/>
    <w:rsid w:val="00391E61"/>
    <w:rsid w:val="00396CA8"/>
    <w:rsid w:val="00444BF0"/>
    <w:rsid w:val="0056538F"/>
    <w:rsid w:val="006A034F"/>
    <w:rsid w:val="008A136E"/>
    <w:rsid w:val="00D764C6"/>
    <w:rsid w:val="00DB60D3"/>
    <w:rsid w:val="00E52006"/>
    <w:rsid w:val="00F175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B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A034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2014-04-15T18:38:00Z</dcterms:created>
  <dcterms:modified xsi:type="dcterms:W3CDTF">2014-04-16T19:25:00Z</dcterms:modified>
</cp:coreProperties>
</file>