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799BE" w14:textId="399559BA" w:rsidR="002961B3" w:rsidRPr="009F4363" w:rsidRDefault="002961B3" w:rsidP="002961B3">
      <w:pPr>
        <w:rPr>
          <w:b/>
          <w:bCs/>
          <w:sz w:val="28"/>
          <w:szCs w:val="36"/>
        </w:rPr>
      </w:pPr>
      <w:r w:rsidRPr="009F4363">
        <w:rPr>
          <w:b/>
          <w:bCs/>
          <w:sz w:val="28"/>
          <w:szCs w:val="36"/>
        </w:rPr>
        <w:t>The Jio and Hotstar Merger: A Game-Changer for Content Creators and the OTT Industry in India</w:t>
      </w:r>
    </w:p>
    <w:p w14:paraId="19B1F713" w14:textId="77777777" w:rsidR="002961B3" w:rsidRPr="009F4363" w:rsidRDefault="002961B3" w:rsidP="002961B3">
      <w:pPr>
        <w:rPr>
          <w:sz w:val="28"/>
          <w:szCs w:val="36"/>
        </w:rPr>
      </w:pPr>
    </w:p>
    <w:p w14:paraId="5B6060DA" w14:textId="1BC09BCD" w:rsidR="002961B3" w:rsidRPr="009F4363" w:rsidRDefault="002961B3" w:rsidP="002961B3">
      <w:pPr>
        <w:rPr>
          <w:b/>
          <w:bCs/>
          <w:sz w:val="28"/>
          <w:szCs w:val="36"/>
          <w:u w:val="single"/>
        </w:rPr>
      </w:pPr>
      <w:r w:rsidRPr="009F4363">
        <w:rPr>
          <w:b/>
          <w:bCs/>
          <w:sz w:val="28"/>
          <w:szCs w:val="36"/>
          <w:u w:val="single"/>
        </w:rPr>
        <w:t>Introduction</w:t>
      </w:r>
    </w:p>
    <w:p w14:paraId="1B7079F1" w14:textId="77777777" w:rsidR="002961B3" w:rsidRPr="009F4363" w:rsidRDefault="002961B3" w:rsidP="002961B3">
      <w:pPr>
        <w:rPr>
          <w:sz w:val="28"/>
          <w:szCs w:val="36"/>
        </w:rPr>
      </w:pPr>
    </w:p>
    <w:p w14:paraId="4502D7DC" w14:textId="77777777" w:rsidR="002961B3" w:rsidRPr="009F4363" w:rsidRDefault="002961B3" w:rsidP="002961B3">
      <w:pPr>
        <w:rPr>
          <w:sz w:val="28"/>
          <w:szCs w:val="36"/>
        </w:rPr>
      </w:pPr>
      <w:r w:rsidRPr="009F4363">
        <w:rPr>
          <w:sz w:val="28"/>
          <w:szCs w:val="36"/>
        </w:rPr>
        <w:t>The Indian digital landscape is undergoing a seismic shift, driven by the rapid adoption of smartphones, affordable internet, and the growing appetite for digital content. In this dynamic environment, the merger of Reliance Jio and Disney's Hotstar has sent ripples across the Over-The-Top (OTT) industry. This strategic alliance is not just a business deal; it is a transformative event that could redefine the future of content creation, distribution, and consumption in India. </w:t>
      </w:r>
    </w:p>
    <w:p w14:paraId="191FED70" w14:textId="77777777" w:rsidR="002961B3" w:rsidRPr="009F4363" w:rsidRDefault="002961B3" w:rsidP="002961B3">
      <w:pPr>
        <w:rPr>
          <w:sz w:val="28"/>
          <w:szCs w:val="36"/>
        </w:rPr>
      </w:pPr>
    </w:p>
    <w:p w14:paraId="2B2D0563" w14:textId="2390592B" w:rsidR="002961B3" w:rsidRPr="009F4363" w:rsidRDefault="002961B3" w:rsidP="002961B3">
      <w:pPr>
        <w:rPr>
          <w:sz w:val="28"/>
          <w:szCs w:val="36"/>
        </w:rPr>
      </w:pPr>
      <w:r w:rsidRPr="009F4363">
        <w:rPr>
          <w:sz w:val="28"/>
          <w:szCs w:val="36"/>
        </w:rPr>
        <w:t>This article delves into the implications of the Jio-Hotstar merger, exploring what it means for content creators, the OTT industry, and the broader digital ecosystem in India.</w:t>
      </w:r>
    </w:p>
    <w:p w14:paraId="79346108" w14:textId="77777777" w:rsidR="002961B3" w:rsidRPr="009F4363" w:rsidRDefault="002961B3" w:rsidP="002961B3">
      <w:pPr>
        <w:rPr>
          <w:sz w:val="28"/>
          <w:szCs w:val="36"/>
        </w:rPr>
      </w:pPr>
    </w:p>
    <w:p w14:paraId="697B6757" w14:textId="4A8DEC64" w:rsidR="002961B3" w:rsidRPr="009F4363" w:rsidRDefault="002961B3" w:rsidP="002961B3">
      <w:pPr>
        <w:rPr>
          <w:sz w:val="28"/>
          <w:szCs w:val="36"/>
        </w:rPr>
      </w:pPr>
      <w:r w:rsidRPr="009F4363">
        <w:rPr>
          <w:b/>
          <w:bCs/>
          <w:sz w:val="28"/>
          <w:szCs w:val="36"/>
          <w:u w:val="single"/>
        </w:rPr>
        <w:t>The Jio-Hotstar Merger: A Strategic Overview</w:t>
      </w:r>
    </w:p>
    <w:p w14:paraId="3E386320" w14:textId="77777777" w:rsidR="002961B3" w:rsidRPr="009F4363" w:rsidRDefault="002961B3" w:rsidP="002961B3">
      <w:pPr>
        <w:rPr>
          <w:sz w:val="28"/>
          <w:szCs w:val="36"/>
        </w:rPr>
      </w:pPr>
    </w:p>
    <w:p w14:paraId="143F9965" w14:textId="77777777" w:rsidR="002961B3" w:rsidRPr="009F4363" w:rsidRDefault="002961B3" w:rsidP="002961B3">
      <w:pPr>
        <w:rPr>
          <w:sz w:val="28"/>
          <w:szCs w:val="36"/>
        </w:rPr>
      </w:pPr>
      <w:r w:rsidRPr="009F4363">
        <w:rPr>
          <w:sz w:val="28"/>
          <w:szCs w:val="36"/>
        </w:rPr>
        <w:t>Reliance Jio, a subsidiary of Reliance Industries, has been a disruptor in the Indian telecom and digital services space since its launch in 2016. With its affordable data plans and widespread network, Jio has brought millions of Indians online, creating a massive digital audience. On the other hand, Hotstar, owned by Disney, has been a dominant player in India's OTT market, known for its vast library of content, including live sports, movies, and original shows.</w:t>
      </w:r>
    </w:p>
    <w:p w14:paraId="66EC7834" w14:textId="77777777" w:rsidR="002961B3" w:rsidRPr="009F4363" w:rsidRDefault="002961B3" w:rsidP="002961B3">
      <w:pPr>
        <w:rPr>
          <w:sz w:val="28"/>
          <w:szCs w:val="36"/>
        </w:rPr>
      </w:pPr>
    </w:p>
    <w:p w14:paraId="18CC4BCB" w14:textId="0C4F8339" w:rsidR="002961B3" w:rsidRPr="009F4363" w:rsidRDefault="002961B3" w:rsidP="002961B3">
      <w:pPr>
        <w:rPr>
          <w:sz w:val="28"/>
          <w:szCs w:val="36"/>
        </w:rPr>
      </w:pPr>
      <w:r w:rsidRPr="009F4363">
        <w:rPr>
          <w:sz w:val="28"/>
          <w:szCs w:val="36"/>
        </w:rPr>
        <w:t xml:space="preserve">The merger between Jio and Hotstar is a strategic move to consolidate their strengths. Jio brings its extensive user base and technological infrastructure, while Hotstar contributes its content </w:t>
      </w:r>
      <w:r w:rsidR="00AF66B7">
        <w:rPr>
          <w:sz w:val="28"/>
          <w:szCs w:val="36"/>
        </w:rPr>
        <w:t>with its high level of special knowledge</w:t>
      </w:r>
      <w:r w:rsidRPr="009F4363">
        <w:rPr>
          <w:sz w:val="28"/>
          <w:szCs w:val="36"/>
        </w:rPr>
        <w:t xml:space="preserve"> and </w:t>
      </w:r>
      <w:r w:rsidR="00AF66B7">
        <w:rPr>
          <w:sz w:val="28"/>
          <w:szCs w:val="36"/>
        </w:rPr>
        <w:t>thorough brand presence</w:t>
      </w:r>
      <w:r w:rsidRPr="009F4363">
        <w:rPr>
          <w:sz w:val="28"/>
          <w:szCs w:val="36"/>
        </w:rPr>
        <w:t>. Together, they aim to create a powerhouse capable of dominating India's digital entertainment space.</w:t>
      </w:r>
    </w:p>
    <w:p w14:paraId="4AA87C28" w14:textId="77777777" w:rsidR="002961B3" w:rsidRPr="009F4363" w:rsidRDefault="002961B3" w:rsidP="002961B3">
      <w:pPr>
        <w:rPr>
          <w:sz w:val="28"/>
          <w:szCs w:val="36"/>
        </w:rPr>
      </w:pPr>
    </w:p>
    <w:p w14:paraId="3CAFF947" w14:textId="3E473407" w:rsidR="002961B3" w:rsidRPr="009F4363" w:rsidRDefault="002961B3" w:rsidP="002961B3">
      <w:pPr>
        <w:rPr>
          <w:sz w:val="28"/>
          <w:szCs w:val="36"/>
        </w:rPr>
      </w:pPr>
      <w:bookmarkStart w:id="0" w:name="_GoBack"/>
      <w:r w:rsidRPr="009F4363">
        <w:rPr>
          <w:b/>
          <w:bCs/>
          <w:sz w:val="28"/>
          <w:szCs w:val="36"/>
          <w:u w:val="single"/>
        </w:rPr>
        <w:lastRenderedPageBreak/>
        <w:t>Implications for the OTT Industry</w:t>
      </w:r>
    </w:p>
    <w:p w14:paraId="45FADE1A" w14:textId="77777777" w:rsidR="002961B3" w:rsidRPr="009F4363" w:rsidRDefault="002961B3" w:rsidP="002961B3">
      <w:pPr>
        <w:rPr>
          <w:sz w:val="28"/>
          <w:szCs w:val="36"/>
        </w:rPr>
      </w:pPr>
    </w:p>
    <w:p w14:paraId="442765F5" w14:textId="2FC1DFE2" w:rsidR="002961B3" w:rsidRPr="009F4363" w:rsidRDefault="002961B3" w:rsidP="002961B3">
      <w:pPr>
        <w:rPr>
          <w:sz w:val="28"/>
          <w:szCs w:val="36"/>
        </w:rPr>
      </w:pPr>
      <w:r w:rsidRPr="009F4363">
        <w:rPr>
          <w:sz w:val="28"/>
          <w:szCs w:val="36"/>
        </w:rPr>
        <w:t xml:space="preserve">1. </w:t>
      </w:r>
      <w:r w:rsidRPr="009F4363">
        <w:rPr>
          <w:b/>
          <w:bCs/>
          <w:i/>
          <w:iCs/>
          <w:sz w:val="28"/>
          <w:szCs w:val="36"/>
        </w:rPr>
        <w:t>Increased Market Consolidation</w:t>
      </w:r>
      <w:r w:rsidRPr="009F4363">
        <w:rPr>
          <w:sz w:val="28"/>
          <w:szCs w:val="36"/>
        </w:rPr>
        <w:t>  </w:t>
      </w:r>
    </w:p>
    <w:p w14:paraId="367F5207" w14:textId="77777777" w:rsidR="002961B3" w:rsidRPr="009F4363" w:rsidRDefault="002961B3" w:rsidP="002961B3">
      <w:pPr>
        <w:rPr>
          <w:sz w:val="28"/>
          <w:szCs w:val="36"/>
        </w:rPr>
      </w:pPr>
      <w:r w:rsidRPr="009F4363">
        <w:rPr>
          <w:sz w:val="28"/>
          <w:szCs w:val="36"/>
        </w:rPr>
        <w:t>   The merger is likely to accelerate consolidation in the OTT industry. Smaller players may find it challenging to compete with the combined might of Jio and Hotstar, leading to potential acquisitions or partnerships. This could result in a more streamlined but less diverse market, with fewer independent platforms.</w:t>
      </w:r>
    </w:p>
    <w:bookmarkEnd w:id="0"/>
    <w:p w14:paraId="4D7AB135" w14:textId="77777777" w:rsidR="002961B3" w:rsidRPr="009F4363" w:rsidRDefault="002961B3" w:rsidP="002961B3">
      <w:pPr>
        <w:rPr>
          <w:sz w:val="28"/>
          <w:szCs w:val="36"/>
        </w:rPr>
      </w:pPr>
    </w:p>
    <w:p w14:paraId="76ED0FD9" w14:textId="3C510620" w:rsidR="002961B3" w:rsidRPr="009F4363" w:rsidRDefault="002961B3" w:rsidP="002961B3">
      <w:pPr>
        <w:rPr>
          <w:sz w:val="28"/>
          <w:szCs w:val="36"/>
        </w:rPr>
      </w:pPr>
      <w:r w:rsidRPr="009F4363">
        <w:rPr>
          <w:sz w:val="28"/>
          <w:szCs w:val="36"/>
        </w:rPr>
        <w:t xml:space="preserve">2. </w:t>
      </w:r>
      <w:r w:rsidRPr="009F4363">
        <w:rPr>
          <w:b/>
          <w:bCs/>
          <w:i/>
          <w:iCs/>
          <w:sz w:val="28"/>
          <w:szCs w:val="36"/>
        </w:rPr>
        <w:t>Enhanced Content Library</w:t>
      </w:r>
    </w:p>
    <w:p w14:paraId="7F85F09D" w14:textId="77777777" w:rsidR="002961B3" w:rsidRPr="009F4363" w:rsidRDefault="002961B3" w:rsidP="002961B3">
      <w:pPr>
        <w:rPr>
          <w:sz w:val="28"/>
          <w:szCs w:val="36"/>
        </w:rPr>
      </w:pPr>
      <w:r w:rsidRPr="009F4363">
        <w:rPr>
          <w:sz w:val="28"/>
          <w:szCs w:val="36"/>
        </w:rPr>
        <w:t>   The combined entity will have access to a vast and diverse content library, ranging from Jio's regional offerings to Hotstar's premium international content. This could set a new benchmark for content variety and quality, forcing competitors to up their game.</w:t>
      </w:r>
    </w:p>
    <w:p w14:paraId="506CAFBE" w14:textId="77777777" w:rsidR="002961B3" w:rsidRPr="009F4363" w:rsidRDefault="002961B3" w:rsidP="002961B3">
      <w:pPr>
        <w:rPr>
          <w:sz w:val="28"/>
          <w:szCs w:val="36"/>
        </w:rPr>
      </w:pPr>
    </w:p>
    <w:p w14:paraId="749EFDD6" w14:textId="2D74CF9E" w:rsidR="002961B3" w:rsidRPr="009F4363" w:rsidRDefault="002961B3" w:rsidP="002961B3">
      <w:pPr>
        <w:rPr>
          <w:sz w:val="28"/>
          <w:szCs w:val="36"/>
        </w:rPr>
      </w:pPr>
      <w:r w:rsidRPr="009F4363">
        <w:rPr>
          <w:sz w:val="28"/>
          <w:szCs w:val="36"/>
        </w:rPr>
        <w:t xml:space="preserve">3. </w:t>
      </w:r>
      <w:r w:rsidRPr="009F4363">
        <w:rPr>
          <w:b/>
          <w:bCs/>
          <w:i/>
          <w:iCs/>
          <w:sz w:val="28"/>
          <w:szCs w:val="36"/>
        </w:rPr>
        <w:t>Innovative Monetization Strategies</w:t>
      </w:r>
      <w:r w:rsidRPr="009F4363">
        <w:rPr>
          <w:sz w:val="28"/>
          <w:szCs w:val="36"/>
        </w:rPr>
        <w:t> </w:t>
      </w:r>
    </w:p>
    <w:p w14:paraId="127CF793" w14:textId="77777777" w:rsidR="002961B3" w:rsidRPr="009F4363" w:rsidRDefault="002961B3" w:rsidP="002961B3">
      <w:pPr>
        <w:rPr>
          <w:sz w:val="28"/>
          <w:szCs w:val="36"/>
        </w:rPr>
      </w:pPr>
      <w:r w:rsidRPr="009F4363">
        <w:rPr>
          <w:sz w:val="28"/>
          <w:szCs w:val="36"/>
        </w:rPr>
        <w:t>   Jio's expertise in telecom and digital services could lead to innovative monetization strategies, such as bundled subscriptions, ad-supported models, and micro-transactions. This could make premium content more accessible to a wider audience while ensuring sustainable revenue streams.</w:t>
      </w:r>
    </w:p>
    <w:p w14:paraId="5F328D8E" w14:textId="77777777" w:rsidR="002961B3" w:rsidRPr="009F4363" w:rsidRDefault="002961B3" w:rsidP="002961B3">
      <w:pPr>
        <w:rPr>
          <w:sz w:val="28"/>
          <w:szCs w:val="36"/>
        </w:rPr>
      </w:pPr>
    </w:p>
    <w:p w14:paraId="316D618B" w14:textId="23D8FF94" w:rsidR="002961B3" w:rsidRPr="009F4363" w:rsidRDefault="002961B3" w:rsidP="002961B3">
      <w:pPr>
        <w:rPr>
          <w:sz w:val="28"/>
          <w:szCs w:val="36"/>
        </w:rPr>
      </w:pPr>
      <w:r w:rsidRPr="009F4363">
        <w:rPr>
          <w:sz w:val="28"/>
          <w:szCs w:val="36"/>
        </w:rPr>
        <w:t xml:space="preserve">4. </w:t>
      </w:r>
      <w:r w:rsidRPr="009F4363">
        <w:rPr>
          <w:b/>
          <w:bCs/>
          <w:i/>
          <w:iCs/>
          <w:sz w:val="28"/>
          <w:szCs w:val="36"/>
        </w:rPr>
        <w:t>Focus on Regional Content</w:t>
      </w:r>
    </w:p>
    <w:p w14:paraId="64E75111" w14:textId="6B10CB5C" w:rsidR="002961B3" w:rsidRPr="009F4363" w:rsidRDefault="002961B3" w:rsidP="002961B3">
      <w:pPr>
        <w:rPr>
          <w:sz w:val="28"/>
          <w:szCs w:val="36"/>
        </w:rPr>
      </w:pPr>
      <w:r w:rsidRPr="009F4363">
        <w:rPr>
          <w:sz w:val="28"/>
          <w:szCs w:val="36"/>
        </w:rPr>
        <w:t>   India's diverse linguistic and cultural landscape presents a significant opportunity for regional content. The merger could lead to increased investment in regional languages and localized content, catering to the unique preferences of audiences across the country</w:t>
      </w:r>
    </w:p>
    <w:p w14:paraId="191DEAFF" w14:textId="66FF4A5A" w:rsidR="002961B3" w:rsidRPr="009F4363" w:rsidRDefault="002961B3" w:rsidP="002961B3">
      <w:pPr>
        <w:rPr>
          <w:sz w:val="28"/>
          <w:szCs w:val="36"/>
        </w:rPr>
      </w:pPr>
    </w:p>
    <w:p w14:paraId="74280302" w14:textId="77777777" w:rsidR="009F4363" w:rsidRDefault="009F4363" w:rsidP="002961B3">
      <w:pPr>
        <w:rPr>
          <w:b/>
          <w:bCs/>
          <w:sz w:val="28"/>
          <w:szCs w:val="36"/>
          <w:u w:val="single"/>
        </w:rPr>
      </w:pPr>
    </w:p>
    <w:p w14:paraId="617E83C2" w14:textId="77777777" w:rsidR="009F4363" w:rsidRDefault="009F4363" w:rsidP="002961B3">
      <w:pPr>
        <w:rPr>
          <w:b/>
          <w:bCs/>
          <w:sz w:val="28"/>
          <w:szCs w:val="36"/>
          <w:u w:val="single"/>
        </w:rPr>
      </w:pPr>
    </w:p>
    <w:p w14:paraId="67B16F2F" w14:textId="77777777" w:rsidR="009F4363" w:rsidRDefault="009F4363" w:rsidP="002961B3">
      <w:pPr>
        <w:rPr>
          <w:b/>
          <w:bCs/>
          <w:sz w:val="28"/>
          <w:szCs w:val="36"/>
          <w:u w:val="single"/>
        </w:rPr>
      </w:pPr>
    </w:p>
    <w:p w14:paraId="21C6A3B0" w14:textId="77777777" w:rsidR="009F4363" w:rsidRDefault="009F4363" w:rsidP="002961B3">
      <w:pPr>
        <w:rPr>
          <w:b/>
          <w:bCs/>
          <w:sz w:val="28"/>
          <w:szCs w:val="36"/>
          <w:u w:val="single"/>
        </w:rPr>
      </w:pPr>
    </w:p>
    <w:p w14:paraId="5C4DBB90" w14:textId="1D0346FA" w:rsidR="002961B3" w:rsidRDefault="002961B3" w:rsidP="002961B3">
      <w:pPr>
        <w:rPr>
          <w:sz w:val="28"/>
          <w:szCs w:val="36"/>
        </w:rPr>
      </w:pPr>
      <w:r w:rsidRPr="009F4363">
        <w:rPr>
          <w:b/>
          <w:bCs/>
          <w:sz w:val="28"/>
          <w:szCs w:val="36"/>
          <w:u w:val="single"/>
        </w:rPr>
        <w:lastRenderedPageBreak/>
        <w:t>Opportunities for Content Creators</w:t>
      </w:r>
    </w:p>
    <w:p w14:paraId="2F00F583" w14:textId="77777777" w:rsidR="009F4363" w:rsidRPr="009F4363" w:rsidRDefault="009F4363" w:rsidP="002961B3">
      <w:pPr>
        <w:rPr>
          <w:sz w:val="28"/>
          <w:szCs w:val="36"/>
        </w:rPr>
      </w:pPr>
    </w:p>
    <w:p w14:paraId="2D21670B" w14:textId="7505788C" w:rsidR="002961B3" w:rsidRPr="009F4363" w:rsidRDefault="002961B3" w:rsidP="002961B3">
      <w:pPr>
        <w:rPr>
          <w:sz w:val="28"/>
          <w:szCs w:val="36"/>
        </w:rPr>
      </w:pPr>
      <w:r w:rsidRPr="009F4363">
        <w:rPr>
          <w:sz w:val="28"/>
          <w:szCs w:val="36"/>
        </w:rPr>
        <w:t xml:space="preserve">1. </w:t>
      </w:r>
      <w:r w:rsidRPr="009F4363">
        <w:rPr>
          <w:b/>
          <w:bCs/>
          <w:i/>
          <w:iCs/>
          <w:sz w:val="28"/>
          <w:szCs w:val="36"/>
        </w:rPr>
        <w:t>Expanded Reach</w:t>
      </w:r>
      <w:r w:rsidRPr="009F4363">
        <w:rPr>
          <w:sz w:val="28"/>
          <w:szCs w:val="36"/>
        </w:rPr>
        <w:t>  </w:t>
      </w:r>
    </w:p>
    <w:p w14:paraId="757AE1C4" w14:textId="77777777" w:rsidR="002961B3" w:rsidRPr="009F4363" w:rsidRDefault="002961B3" w:rsidP="002961B3">
      <w:pPr>
        <w:rPr>
          <w:sz w:val="28"/>
          <w:szCs w:val="36"/>
        </w:rPr>
      </w:pPr>
      <w:r w:rsidRPr="009F4363">
        <w:rPr>
          <w:sz w:val="28"/>
          <w:szCs w:val="36"/>
        </w:rPr>
        <w:t>   The merger provides content creators with access to a massive and diverse audience. With Jio's extensive user base and Hotstar's established platform, creators can reach viewers across urban and rural India, as well as the global Indian diaspora.</w:t>
      </w:r>
    </w:p>
    <w:p w14:paraId="06341511" w14:textId="77777777" w:rsidR="002961B3" w:rsidRPr="009F4363" w:rsidRDefault="002961B3" w:rsidP="002961B3">
      <w:pPr>
        <w:rPr>
          <w:sz w:val="28"/>
          <w:szCs w:val="36"/>
        </w:rPr>
      </w:pPr>
    </w:p>
    <w:p w14:paraId="1718E034" w14:textId="59BD18D5" w:rsidR="002961B3" w:rsidRPr="009F4363" w:rsidRDefault="002961B3" w:rsidP="002961B3">
      <w:pPr>
        <w:rPr>
          <w:sz w:val="28"/>
          <w:szCs w:val="36"/>
        </w:rPr>
      </w:pPr>
      <w:r w:rsidRPr="009F4363">
        <w:rPr>
          <w:sz w:val="28"/>
          <w:szCs w:val="36"/>
        </w:rPr>
        <w:t xml:space="preserve">2. </w:t>
      </w:r>
      <w:r w:rsidRPr="009F4363">
        <w:rPr>
          <w:b/>
          <w:bCs/>
          <w:i/>
          <w:iCs/>
          <w:sz w:val="28"/>
          <w:szCs w:val="36"/>
        </w:rPr>
        <w:t>Increased Investment in Original Content</w:t>
      </w:r>
      <w:r w:rsidRPr="009F4363">
        <w:rPr>
          <w:sz w:val="28"/>
          <w:szCs w:val="36"/>
        </w:rPr>
        <w:t>  </w:t>
      </w:r>
    </w:p>
    <w:p w14:paraId="305DF91E" w14:textId="77777777" w:rsidR="002961B3" w:rsidRPr="009F4363" w:rsidRDefault="002961B3" w:rsidP="002961B3">
      <w:pPr>
        <w:rPr>
          <w:sz w:val="28"/>
          <w:szCs w:val="36"/>
        </w:rPr>
      </w:pPr>
      <w:r w:rsidRPr="009F4363">
        <w:rPr>
          <w:sz w:val="28"/>
          <w:szCs w:val="36"/>
        </w:rPr>
        <w:t>   As competition intensifies, the demand for high-quality original content will rise. The combined entity is likely to invest heavily in original programming, providing creators with more opportunities to showcase their talent and tell unique stories.</w:t>
      </w:r>
    </w:p>
    <w:p w14:paraId="202ABFA7" w14:textId="77777777" w:rsidR="002961B3" w:rsidRPr="009F4363" w:rsidRDefault="002961B3" w:rsidP="002961B3">
      <w:pPr>
        <w:rPr>
          <w:sz w:val="28"/>
          <w:szCs w:val="36"/>
        </w:rPr>
      </w:pPr>
    </w:p>
    <w:p w14:paraId="230735A6" w14:textId="5A051D7D" w:rsidR="002961B3" w:rsidRPr="009F4363" w:rsidRDefault="002961B3" w:rsidP="002961B3">
      <w:pPr>
        <w:rPr>
          <w:sz w:val="28"/>
          <w:szCs w:val="36"/>
        </w:rPr>
      </w:pPr>
      <w:r w:rsidRPr="009F4363">
        <w:rPr>
          <w:sz w:val="28"/>
          <w:szCs w:val="36"/>
        </w:rPr>
        <w:t xml:space="preserve">3. </w:t>
      </w:r>
      <w:r w:rsidRPr="009F4363">
        <w:rPr>
          <w:b/>
          <w:bCs/>
          <w:i/>
          <w:iCs/>
          <w:sz w:val="28"/>
          <w:szCs w:val="36"/>
        </w:rPr>
        <w:t>Collaborative Ecosystem</w:t>
      </w:r>
      <w:r w:rsidRPr="009F4363">
        <w:rPr>
          <w:sz w:val="28"/>
          <w:szCs w:val="36"/>
        </w:rPr>
        <w:t>  </w:t>
      </w:r>
    </w:p>
    <w:p w14:paraId="66A1DBD2" w14:textId="77777777" w:rsidR="002961B3" w:rsidRPr="009F4363" w:rsidRDefault="002961B3" w:rsidP="002961B3">
      <w:pPr>
        <w:rPr>
          <w:sz w:val="28"/>
          <w:szCs w:val="36"/>
        </w:rPr>
      </w:pPr>
      <w:r w:rsidRPr="009F4363">
        <w:rPr>
          <w:sz w:val="28"/>
          <w:szCs w:val="36"/>
        </w:rPr>
        <w:t>   The merger could foster a collaborative ecosystem where creators, platforms, and technology providers work together to innovate and experiment. This could lead to the development of new formats, genres, and storytelling techniques.</w:t>
      </w:r>
    </w:p>
    <w:p w14:paraId="6A7B022B" w14:textId="77777777" w:rsidR="002961B3" w:rsidRPr="009F4363" w:rsidRDefault="002961B3" w:rsidP="002961B3">
      <w:pPr>
        <w:rPr>
          <w:sz w:val="28"/>
          <w:szCs w:val="36"/>
        </w:rPr>
      </w:pPr>
    </w:p>
    <w:p w14:paraId="0C0F27A2" w14:textId="02950E15" w:rsidR="002961B3" w:rsidRPr="009F4363" w:rsidRDefault="002961B3" w:rsidP="002961B3">
      <w:pPr>
        <w:rPr>
          <w:sz w:val="28"/>
          <w:szCs w:val="36"/>
        </w:rPr>
      </w:pPr>
      <w:r w:rsidRPr="009F4363">
        <w:rPr>
          <w:sz w:val="28"/>
          <w:szCs w:val="36"/>
        </w:rPr>
        <w:t xml:space="preserve">4. </w:t>
      </w:r>
      <w:r w:rsidRPr="009F4363">
        <w:rPr>
          <w:b/>
          <w:bCs/>
          <w:i/>
          <w:iCs/>
          <w:sz w:val="28"/>
          <w:szCs w:val="36"/>
        </w:rPr>
        <w:t>Monetization and Revenue Sharing</w:t>
      </w:r>
      <w:r w:rsidRPr="009F4363">
        <w:rPr>
          <w:sz w:val="28"/>
          <w:szCs w:val="36"/>
        </w:rPr>
        <w:t>  </w:t>
      </w:r>
    </w:p>
    <w:p w14:paraId="36ED635E" w14:textId="006F7B6E" w:rsidR="002961B3" w:rsidRPr="009F4363" w:rsidRDefault="002961B3" w:rsidP="002961B3">
      <w:pPr>
        <w:rPr>
          <w:sz w:val="28"/>
          <w:szCs w:val="36"/>
        </w:rPr>
      </w:pPr>
      <w:r w:rsidRPr="009F4363">
        <w:rPr>
          <w:sz w:val="28"/>
          <w:szCs w:val="36"/>
        </w:rPr>
        <w:t>   With Jio's expertise in digital services, content creators may benefit from more transparent and equitable revenue-sharing models. This could include performance-based incentives, ad revenue sharing, and direct monetization options.</w:t>
      </w:r>
    </w:p>
    <w:p w14:paraId="4C09DE4C" w14:textId="77777777" w:rsidR="002961B3" w:rsidRPr="009F4363" w:rsidRDefault="002961B3" w:rsidP="002961B3">
      <w:pPr>
        <w:rPr>
          <w:sz w:val="28"/>
          <w:szCs w:val="36"/>
        </w:rPr>
      </w:pPr>
    </w:p>
    <w:p w14:paraId="2805AAF6" w14:textId="77777777" w:rsidR="009F4363" w:rsidRDefault="009F4363" w:rsidP="002961B3">
      <w:pPr>
        <w:rPr>
          <w:b/>
          <w:bCs/>
          <w:sz w:val="28"/>
          <w:szCs w:val="36"/>
          <w:u w:val="single"/>
        </w:rPr>
      </w:pPr>
    </w:p>
    <w:p w14:paraId="4ADBBF1C" w14:textId="77777777" w:rsidR="009F4363" w:rsidRDefault="009F4363" w:rsidP="002961B3">
      <w:pPr>
        <w:rPr>
          <w:b/>
          <w:bCs/>
          <w:sz w:val="28"/>
          <w:szCs w:val="36"/>
          <w:u w:val="single"/>
        </w:rPr>
      </w:pPr>
    </w:p>
    <w:p w14:paraId="7EABF410" w14:textId="77777777" w:rsidR="009F4363" w:rsidRDefault="009F4363" w:rsidP="002961B3">
      <w:pPr>
        <w:rPr>
          <w:b/>
          <w:bCs/>
          <w:sz w:val="28"/>
          <w:szCs w:val="36"/>
          <w:u w:val="single"/>
        </w:rPr>
      </w:pPr>
    </w:p>
    <w:p w14:paraId="2EE9F671" w14:textId="77777777" w:rsidR="009F4363" w:rsidRDefault="009F4363" w:rsidP="002961B3">
      <w:pPr>
        <w:rPr>
          <w:b/>
          <w:bCs/>
          <w:sz w:val="28"/>
          <w:szCs w:val="36"/>
          <w:u w:val="single"/>
        </w:rPr>
      </w:pPr>
    </w:p>
    <w:p w14:paraId="31A1D896" w14:textId="25BF1734" w:rsidR="002961B3" w:rsidRPr="009F4363" w:rsidRDefault="002961B3" w:rsidP="002961B3">
      <w:pPr>
        <w:rPr>
          <w:sz w:val="28"/>
          <w:szCs w:val="36"/>
        </w:rPr>
      </w:pPr>
      <w:r w:rsidRPr="009F4363">
        <w:rPr>
          <w:b/>
          <w:bCs/>
          <w:sz w:val="28"/>
          <w:szCs w:val="36"/>
          <w:u w:val="single"/>
        </w:rPr>
        <w:lastRenderedPageBreak/>
        <w:t>Challenges and Concerns</w:t>
      </w:r>
    </w:p>
    <w:p w14:paraId="28FEB734" w14:textId="77777777" w:rsidR="002961B3" w:rsidRPr="009F4363" w:rsidRDefault="002961B3" w:rsidP="002961B3">
      <w:pPr>
        <w:rPr>
          <w:sz w:val="28"/>
          <w:szCs w:val="36"/>
        </w:rPr>
      </w:pPr>
    </w:p>
    <w:p w14:paraId="4EC70F05" w14:textId="2FA1B80B" w:rsidR="002961B3" w:rsidRPr="009F4363" w:rsidRDefault="002961B3" w:rsidP="002961B3">
      <w:pPr>
        <w:rPr>
          <w:sz w:val="28"/>
          <w:szCs w:val="36"/>
        </w:rPr>
      </w:pPr>
      <w:r w:rsidRPr="009F4363">
        <w:rPr>
          <w:sz w:val="28"/>
          <w:szCs w:val="36"/>
        </w:rPr>
        <w:t xml:space="preserve">1. </w:t>
      </w:r>
      <w:r w:rsidRPr="009F4363">
        <w:rPr>
          <w:b/>
          <w:bCs/>
          <w:i/>
          <w:iCs/>
          <w:sz w:val="28"/>
          <w:szCs w:val="36"/>
        </w:rPr>
        <w:t>Market Dominance</w:t>
      </w:r>
      <w:r w:rsidRPr="009F4363">
        <w:rPr>
          <w:sz w:val="28"/>
          <w:szCs w:val="36"/>
        </w:rPr>
        <w:t>  </w:t>
      </w:r>
    </w:p>
    <w:p w14:paraId="45981772" w14:textId="77777777" w:rsidR="002961B3" w:rsidRPr="009F4363" w:rsidRDefault="002961B3" w:rsidP="002961B3">
      <w:pPr>
        <w:rPr>
          <w:sz w:val="28"/>
          <w:szCs w:val="36"/>
        </w:rPr>
      </w:pPr>
      <w:r w:rsidRPr="009F4363">
        <w:rPr>
          <w:sz w:val="28"/>
          <w:szCs w:val="36"/>
        </w:rPr>
        <w:t>   The merger could lead to a monopolistic market, where the combined entity dominates the OTT space. This could stifle competition and limit consumer choice, potentially leading to higher subscription fees and reduced innovation.</w:t>
      </w:r>
    </w:p>
    <w:p w14:paraId="76C84814" w14:textId="77777777" w:rsidR="002961B3" w:rsidRPr="009F4363" w:rsidRDefault="002961B3" w:rsidP="002961B3">
      <w:pPr>
        <w:rPr>
          <w:sz w:val="28"/>
          <w:szCs w:val="36"/>
        </w:rPr>
      </w:pPr>
    </w:p>
    <w:p w14:paraId="7C821508" w14:textId="5E5CA0BA" w:rsidR="002961B3" w:rsidRPr="009F4363" w:rsidRDefault="002961B3" w:rsidP="002961B3">
      <w:pPr>
        <w:rPr>
          <w:sz w:val="28"/>
          <w:szCs w:val="36"/>
        </w:rPr>
      </w:pPr>
      <w:r w:rsidRPr="009F4363">
        <w:rPr>
          <w:sz w:val="28"/>
          <w:szCs w:val="36"/>
        </w:rPr>
        <w:t xml:space="preserve">2. </w:t>
      </w:r>
      <w:r w:rsidRPr="009F4363">
        <w:rPr>
          <w:b/>
          <w:bCs/>
          <w:i/>
          <w:iCs/>
          <w:sz w:val="28"/>
          <w:szCs w:val="36"/>
        </w:rPr>
        <w:t>Content Censorship and Regulation</w:t>
      </w:r>
      <w:r w:rsidRPr="009F4363">
        <w:rPr>
          <w:sz w:val="28"/>
          <w:szCs w:val="36"/>
        </w:rPr>
        <w:t> </w:t>
      </w:r>
    </w:p>
    <w:p w14:paraId="256DD828" w14:textId="77777777" w:rsidR="002961B3" w:rsidRPr="009F4363" w:rsidRDefault="002961B3" w:rsidP="002961B3">
      <w:pPr>
        <w:rPr>
          <w:sz w:val="28"/>
          <w:szCs w:val="36"/>
        </w:rPr>
      </w:pPr>
      <w:r w:rsidRPr="009F4363">
        <w:rPr>
          <w:sz w:val="28"/>
          <w:szCs w:val="36"/>
        </w:rPr>
        <w:t>   As the merged entity gains more influence, it may face increased scrutiny from regulators. Content creators could encounter stricter censorship and compliance requirements, impacting creative freedom.</w:t>
      </w:r>
    </w:p>
    <w:p w14:paraId="020A40F0" w14:textId="77777777" w:rsidR="002961B3" w:rsidRPr="009F4363" w:rsidRDefault="002961B3" w:rsidP="002961B3">
      <w:pPr>
        <w:rPr>
          <w:sz w:val="28"/>
          <w:szCs w:val="36"/>
        </w:rPr>
      </w:pPr>
    </w:p>
    <w:p w14:paraId="5E69F8D3" w14:textId="3266D90F" w:rsidR="002961B3" w:rsidRPr="009F4363" w:rsidRDefault="002961B3" w:rsidP="002961B3">
      <w:pPr>
        <w:rPr>
          <w:sz w:val="28"/>
          <w:szCs w:val="36"/>
        </w:rPr>
      </w:pPr>
      <w:r w:rsidRPr="009F4363">
        <w:rPr>
          <w:sz w:val="28"/>
          <w:szCs w:val="36"/>
        </w:rPr>
        <w:t xml:space="preserve">3. </w:t>
      </w:r>
      <w:r w:rsidRPr="009F4363">
        <w:rPr>
          <w:b/>
          <w:bCs/>
          <w:i/>
          <w:iCs/>
          <w:sz w:val="28"/>
          <w:szCs w:val="36"/>
        </w:rPr>
        <w:t>Pressure on Smaller Players</w:t>
      </w:r>
      <w:r w:rsidRPr="009F4363">
        <w:rPr>
          <w:sz w:val="28"/>
          <w:szCs w:val="36"/>
        </w:rPr>
        <w:t> </w:t>
      </w:r>
    </w:p>
    <w:p w14:paraId="227B94FE" w14:textId="77777777" w:rsidR="002961B3" w:rsidRPr="009F4363" w:rsidRDefault="002961B3" w:rsidP="002961B3">
      <w:pPr>
        <w:rPr>
          <w:sz w:val="28"/>
          <w:szCs w:val="36"/>
        </w:rPr>
      </w:pPr>
      <w:r w:rsidRPr="009F4363">
        <w:rPr>
          <w:sz w:val="28"/>
          <w:szCs w:val="36"/>
        </w:rPr>
        <w:t>   Smaller OTT platforms and independent creators may struggle to compete with the resources and reach of the merged entity. This could lead to a homogenization of content, with fewer niche and experimental offerings.</w:t>
      </w:r>
    </w:p>
    <w:p w14:paraId="7A0F92AF" w14:textId="77777777" w:rsidR="002961B3" w:rsidRPr="009F4363" w:rsidRDefault="002961B3" w:rsidP="002961B3">
      <w:pPr>
        <w:rPr>
          <w:sz w:val="28"/>
          <w:szCs w:val="36"/>
        </w:rPr>
      </w:pPr>
    </w:p>
    <w:p w14:paraId="427B4F8A" w14:textId="64C1D144" w:rsidR="002961B3" w:rsidRPr="009F4363" w:rsidRDefault="002961B3" w:rsidP="002961B3">
      <w:pPr>
        <w:rPr>
          <w:sz w:val="28"/>
          <w:szCs w:val="36"/>
        </w:rPr>
      </w:pPr>
      <w:r w:rsidRPr="009F4363">
        <w:rPr>
          <w:sz w:val="28"/>
          <w:szCs w:val="36"/>
        </w:rPr>
        <w:t xml:space="preserve">4. </w:t>
      </w:r>
      <w:r w:rsidRPr="009F4363">
        <w:rPr>
          <w:b/>
          <w:bCs/>
          <w:i/>
          <w:iCs/>
          <w:sz w:val="28"/>
          <w:szCs w:val="36"/>
        </w:rPr>
        <w:t>Data Privacy and Security</w:t>
      </w:r>
      <w:r w:rsidRPr="009F4363">
        <w:rPr>
          <w:sz w:val="28"/>
          <w:szCs w:val="36"/>
        </w:rPr>
        <w:t>  </w:t>
      </w:r>
    </w:p>
    <w:p w14:paraId="0FA746AA" w14:textId="77777777" w:rsidR="002961B3" w:rsidRPr="009F4363" w:rsidRDefault="002961B3" w:rsidP="002961B3">
      <w:pPr>
        <w:rPr>
          <w:sz w:val="28"/>
          <w:szCs w:val="36"/>
        </w:rPr>
      </w:pPr>
      <w:r w:rsidRPr="009F4363">
        <w:rPr>
          <w:sz w:val="28"/>
          <w:szCs w:val="36"/>
        </w:rPr>
        <w:t>   The merger raises concerns about data privacy and security, given the vast amount of user data that will be under the control of a single entity. Ensuring robust data protection measures will be critical to maintaining user trust.</w:t>
      </w:r>
    </w:p>
    <w:p w14:paraId="1F4E9FF5" w14:textId="77777777" w:rsidR="002961B3" w:rsidRPr="009F4363" w:rsidRDefault="002961B3" w:rsidP="002961B3">
      <w:pPr>
        <w:rPr>
          <w:sz w:val="28"/>
          <w:szCs w:val="36"/>
        </w:rPr>
      </w:pPr>
    </w:p>
    <w:p w14:paraId="265B3653" w14:textId="71533A05" w:rsidR="002961B3" w:rsidRDefault="002961B3" w:rsidP="002961B3">
      <w:pPr>
        <w:rPr>
          <w:sz w:val="28"/>
          <w:szCs w:val="36"/>
        </w:rPr>
      </w:pPr>
    </w:p>
    <w:p w14:paraId="2AA5C7C7" w14:textId="77777777" w:rsidR="009F4363" w:rsidRDefault="009F4363" w:rsidP="002961B3">
      <w:pPr>
        <w:rPr>
          <w:sz w:val="28"/>
          <w:szCs w:val="36"/>
        </w:rPr>
      </w:pPr>
    </w:p>
    <w:p w14:paraId="238B7A70" w14:textId="77777777" w:rsidR="009F4363" w:rsidRDefault="009F4363" w:rsidP="002961B3">
      <w:pPr>
        <w:rPr>
          <w:sz w:val="28"/>
          <w:szCs w:val="36"/>
        </w:rPr>
      </w:pPr>
    </w:p>
    <w:p w14:paraId="3ECE3B86" w14:textId="77777777" w:rsidR="009F4363" w:rsidRDefault="009F4363" w:rsidP="002961B3">
      <w:pPr>
        <w:rPr>
          <w:sz w:val="28"/>
          <w:szCs w:val="36"/>
        </w:rPr>
      </w:pPr>
    </w:p>
    <w:p w14:paraId="6D48C71E" w14:textId="77777777" w:rsidR="009F4363" w:rsidRDefault="009F4363" w:rsidP="002961B3">
      <w:pPr>
        <w:rPr>
          <w:sz w:val="28"/>
          <w:szCs w:val="36"/>
        </w:rPr>
      </w:pPr>
    </w:p>
    <w:p w14:paraId="0B6EF7F5" w14:textId="77777777" w:rsidR="009F4363" w:rsidRPr="009F4363" w:rsidRDefault="009F4363" w:rsidP="002961B3">
      <w:pPr>
        <w:rPr>
          <w:sz w:val="28"/>
          <w:szCs w:val="36"/>
        </w:rPr>
      </w:pPr>
    </w:p>
    <w:p w14:paraId="143FCA19" w14:textId="77777777" w:rsidR="002961B3" w:rsidRPr="009F4363" w:rsidRDefault="002961B3" w:rsidP="002961B3">
      <w:pPr>
        <w:rPr>
          <w:sz w:val="28"/>
          <w:szCs w:val="36"/>
        </w:rPr>
      </w:pPr>
    </w:p>
    <w:p w14:paraId="6E38E08B" w14:textId="7FF5813B" w:rsidR="002961B3" w:rsidRPr="009F4363" w:rsidRDefault="002961B3" w:rsidP="002961B3">
      <w:pPr>
        <w:rPr>
          <w:sz w:val="28"/>
          <w:szCs w:val="36"/>
        </w:rPr>
      </w:pPr>
      <w:r w:rsidRPr="009F4363">
        <w:rPr>
          <w:b/>
          <w:bCs/>
          <w:sz w:val="28"/>
          <w:szCs w:val="36"/>
          <w:u w:val="single"/>
        </w:rPr>
        <w:lastRenderedPageBreak/>
        <w:t>The Road Ahead: What to Expect</w:t>
      </w:r>
    </w:p>
    <w:p w14:paraId="170B2EEF" w14:textId="77777777" w:rsidR="002961B3" w:rsidRPr="009F4363" w:rsidRDefault="002961B3" w:rsidP="002961B3">
      <w:pPr>
        <w:rPr>
          <w:sz w:val="28"/>
          <w:szCs w:val="36"/>
        </w:rPr>
      </w:pPr>
    </w:p>
    <w:p w14:paraId="231432CF" w14:textId="1619FC91" w:rsidR="002961B3" w:rsidRPr="009F4363" w:rsidRDefault="002961B3" w:rsidP="002961B3">
      <w:pPr>
        <w:rPr>
          <w:sz w:val="28"/>
          <w:szCs w:val="36"/>
        </w:rPr>
      </w:pPr>
      <w:r w:rsidRPr="009F4363">
        <w:rPr>
          <w:sz w:val="28"/>
          <w:szCs w:val="36"/>
        </w:rPr>
        <w:t xml:space="preserve">1. </w:t>
      </w:r>
      <w:r w:rsidRPr="009F4363">
        <w:rPr>
          <w:b/>
          <w:bCs/>
          <w:i/>
          <w:iCs/>
          <w:sz w:val="28"/>
          <w:szCs w:val="36"/>
        </w:rPr>
        <w:t>Hyper-Personalization</w:t>
      </w:r>
      <w:r w:rsidRPr="009F4363">
        <w:rPr>
          <w:sz w:val="28"/>
          <w:szCs w:val="36"/>
        </w:rPr>
        <w:t>  </w:t>
      </w:r>
    </w:p>
    <w:p w14:paraId="58EDFA93" w14:textId="77777777" w:rsidR="002961B3" w:rsidRPr="009F4363" w:rsidRDefault="002961B3" w:rsidP="002961B3">
      <w:pPr>
        <w:rPr>
          <w:sz w:val="28"/>
          <w:szCs w:val="36"/>
        </w:rPr>
      </w:pPr>
      <w:r w:rsidRPr="009F4363">
        <w:rPr>
          <w:sz w:val="28"/>
          <w:szCs w:val="36"/>
        </w:rPr>
        <w:t>   The combined entity is likely to leverage Jio's data analytics capabilities and Hotstar's content insights to deliver hyper-personalized experiences. This could include tailored recommendations, interactive content, and immersive viewing experiences.</w:t>
      </w:r>
    </w:p>
    <w:p w14:paraId="3CB2CF44" w14:textId="77777777" w:rsidR="002961B3" w:rsidRPr="009F4363" w:rsidRDefault="002961B3" w:rsidP="002961B3">
      <w:pPr>
        <w:rPr>
          <w:sz w:val="28"/>
          <w:szCs w:val="36"/>
        </w:rPr>
      </w:pPr>
    </w:p>
    <w:p w14:paraId="32C632D4" w14:textId="74A8E6E0" w:rsidR="002961B3" w:rsidRPr="009F4363" w:rsidRDefault="002961B3" w:rsidP="002961B3">
      <w:pPr>
        <w:rPr>
          <w:sz w:val="28"/>
          <w:szCs w:val="36"/>
        </w:rPr>
      </w:pPr>
      <w:r w:rsidRPr="009F4363">
        <w:rPr>
          <w:sz w:val="28"/>
          <w:szCs w:val="36"/>
        </w:rPr>
        <w:t xml:space="preserve">2. </w:t>
      </w:r>
      <w:r w:rsidRPr="009F4363">
        <w:rPr>
          <w:b/>
          <w:bCs/>
          <w:i/>
          <w:iCs/>
          <w:sz w:val="28"/>
          <w:szCs w:val="36"/>
        </w:rPr>
        <w:t>Integration of Technology</w:t>
      </w:r>
      <w:r w:rsidRPr="009F4363">
        <w:rPr>
          <w:sz w:val="28"/>
          <w:szCs w:val="36"/>
        </w:rPr>
        <w:t>  </w:t>
      </w:r>
    </w:p>
    <w:p w14:paraId="7898C1A9" w14:textId="77777777" w:rsidR="002961B3" w:rsidRPr="009F4363" w:rsidRDefault="002961B3" w:rsidP="002961B3">
      <w:pPr>
        <w:rPr>
          <w:sz w:val="28"/>
          <w:szCs w:val="36"/>
        </w:rPr>
      </w:pPr>
      <w:r w:rsidRPr="009F4363">
        <w:rPr>
          <w:sz w:val="28"/>
          <w:szCs w:val="36"/>
        </w:rPr>
        <w:t>   The merger could lead to the integration of cutting-edge technologies such as artificial intelligence (AI), virtual reality (VR), and augmented reality (AR) into the OTT platform. This could revolutionize how content is created, distributed, and consumed.</w:t>
      </w:r>
    </w:p>
    <w:p w14:paraId="174A57A6" w14:textId="77777777" w:rsidR="002961B3" w:rsidRPr="009F4363" w:rsidRDefault="002961B3" w:rsidP="002961B3">
      <w:pPr>
        <w:rPr>
          <w:sz w:val="28"/>
          <w:szCs w:val="36"/>
        </w:rPr>
      </w:pPr>
    </w:p>
    <w:p w14:paraId="1A113A79" w14:textId="60C12905" w:rsidR="002961B3" w:rsidRPr="009F4363" w:rsidRDefault="002961B3" w:rsidP="002961B3">
      <w:pPr>
        <w:rPr>
          <w:sz w:val="28"/>
          <w:szCs w:val="36"/>
        </w:rPr>
      </w:pPr>
      <w:r w:rsidRPr="009F4363">
        <w:rPr>
          <w:sz w:val="28"/>
          <w:szCs w:val="36"/>
        </w:rPr>
        <w:t xml:space="preserve">3. </w:t>
      </w:r>
      <w:r w:rsidRPr="009F4363">
        <w:rPr>
          <w:b/>
          <w:bCs/>
          <w:i/>
          <w:iCs/>
          <w:sz w:val="28"/>
          <w:szCs w:val="36"/>
        </w:rPr>
        <w:t>Global Expansion</w:t>
      </w:r>
      <w:r w:rsidRPr="009F4363">
        <w:rPr>
          <w:sz w:val="28"/>
          <w:szCs w:val="36"/>
        </w:rPr>
        <w:t>  </w:t>
      </w:r>
    </w:p>
    <w:p w14:paraId="21FCEC28" w14:textId="77777777" w:rsidR="002961B3" w:rsidRPr="009F4363" w:rsidRDefault="002961B3" w:rsidP="002961B3">
      <w:pPr>
        <w:rPr>
          <w:sz w:val="28"/>
          <w:szCs w:val="36"/>
        </w:rPr>
      </w:pPr>
      <w:r w:rsidRPr="009F4363">
        <w:rPr>
          <w:sz w:val="28"/>
          <w:szCs w:val="36"/>
        </w:rPr>
        <w:t>   With its strong foothold in India, the merged entity may explore opportunities for global expansion. This could involve partnerships with international content creators and platforms, as well as the localization of content for global audiences.</w:t>
      </w:r>
    </w:p>
    <w:p w14:paraId="7EFC76D8" w14:textId="77777777" w:rsidR="002961B3" w:rsidRPr="009F4363" w:rsidRDefault="002961B3" w:rsidP="002961B3">
      <w:pPr>
        <w:rPr>
          <w:sz w:val="28"/>
          <w:szCs w:val="36"/>
        </w:rPr>
      </w:pPr>
    </w:p>
    <w:p w14:paraId="36684524" w14:textId="25194092" w:rsidR="002961B3" w:rsidRPr="009F4363" w:rsidRDefault="002961B3" w:rsidP="002961B3">
      <w:pPr>
        <w:rPr>
          <w:sz w:val="28"/>
          <w:szCs w:val="36"/>
        </w:rPr>
      </w:pPr>
      <w:r w:rsidRPr="009F4363">
        <w:rPr>
          <w:sz w:val="28"/>
          <w:szCs w:val="36"/>
        </w:rPr>
        <w:t xml:space="preserve">4. </w:t>
      </w:r>
      <w:r w:rsidRPr="009F4363">
        <w:rPr>
          <w:b/>
          <w:bCs/>
          <w:i/>
          <w:iCs/>
          <w:sz w:val="28"/>
          <w:szCs w:val="36"/>
        </w:rPr>
        <w:t>Focus on Social Impact</w:t>
      </w:r>
      <w:r w:rsidRPr="009F4363">
        <w:rPr>
          <w:sz w:val="28"/>
          <w:szCs w:val="36"/>
        </w:rPr>
        <w:t>  </w:t>
      </w:r>
    </w:p>
    <w:p w14:paraId="5931358B" w14:textId="77777777" w:rsidR="002961B3" w:rsidRPr="009F4363" w:rsidRDefault="002961B3" w:rsidP="002961B3">
      <w:pPr>
        <w:rPr>
          <w:sz w:val="28"/>
          <w:szCs w:val="36"/>
        </w:rPr>
      </w:pPr>
      <w:r w:rsidRPr="009F4363">
        <w:rPr>
          <w:sz w:val="28"/>
          <w:szCs w:val="36"/>
        </w:rPr>
        <w:t>   The merger presents an opportunity to leverage digital entertainment for social impact. Initiatives such as educational content, awareness campaigns, and community-driven storytelling could become a key focus area.</w:t>
      </w:r>
    </w:p>
    <w:p w14:paraId="4FDFE991" w14:textId="77777777" w:rsidR="002961B3" w:rsidRPr="009F4363" w:rsidRDefault="002961B3" w:rsidP="002961B3">
      <w:pPr>
        <w:rPr>
          <w:sz w:val="28"/>
          <w:szCs w:val="36"/>
        </w:rPr>
      </w:pPr>
    </w:p>
    <w:p w14:paraId="5C1031DF" w14:textId="78512B95" w:rsidR="002961B3" w:rsidRDefault="002961B3" w:rsidP="002961B3">
      <w:pPr>
        <w:rPr>
          <w:sz w:val="28"/>
          <w:szCs w:val="36"/>
        </w:rPr>
      </w:pPr>
    </w:p>
    <w:p w14:paraId="2E70BA99" w14:textId="77777777" w:rsidR="009F4363" w:rsidRDefault="009F4363" w:rsidP="002961B3">
      <w:pPr>
        <w:rPr>
          <w:sz w:val="28"/>
          <w:szCs w:val="36"/>
        </w:rPr>
      </w:pPr>
    </w:p>
    <w:p w14:paraId="37C02C5A" w14:textId="77777777" w:rsidR="009F4363" w:rsidRDefault="009F4363" w:rsidP="002961B3">
      <w:pPr>
        <w:rPr>
          <w:sz w:val="28"/>
          <w:szCs w:val="36"/>
        </w:rPr>
      </w:pPr>
    </w:p>
    <w:p w14:paraId="580E7558" w14:textId="77777777" w:rsidR="009F4363" w:rsidRPr="009F4363" w:rsidRDefault="009F4363" w:rsidP="002961B3">
      <w:pPr>
        <w:rPr>
          <w:sz w:val="28"/>
          <w:szCs w:val="36"/>
        </w:rPr>
      </w:pPr>
    </w:p>
    <w:p w14:paraId="74561BD0" w14:textId="77777777" w:rsidR="002961B3" w:rsidRPr="009F4363" w:rsidRDefault="002961B3" w:rsidP="002961B3">
      <w:pPr>
        <w:rPr>
          <w:sz w:val="28"/>
          <w:szCs w:val="36"/>
        </w:rPr>
      </w:pPr>
    </w:p>
    <w:p w14:paraId="2675F8AB" w14:textId="2B7776A4" w:rsidR="002961B3" w:rsidRPr="009F4363" w:rsidRDefault="002961B3" w:rsidP="002961B3">
      <w:pPr>
        <w:rPr>
          <w:sz w:val="28"/>
          <w:szCs w:val="36"/>
        </w:rPr>
      </w:pPr>
      <w:r w:rsidRPr="009F4363">
        <w:rPr>
          <w:b/>
          <w:bCs/>
          <w:sz w:val="28"/>
          <w:szCs w:val="36"/>
          <w:u w:val="single"/>
        </w:rPr>
        <w:lastRenderedPageBreak/>
        <w:t>Conclusion</w:t>
      </w:r>
    </w:p>
    <w:p w14:paraId="16D18693" w14:textId="77777777" w:rsidR="002961B3" w:rsidRPr="009F4363" w:rsidRDefault="002961B3" w:rsidP="002961B3">
      <w:pPr>
        <w:rPr>
          <w:sz w:val="28"/>
          <w:szCs w:val="36"/>
        </w:rPr>
      </w:pPr>
    </w:p>
    <w:p w14:paraId="7F246FB1" w14:textId="77777777" w:rsidR="002961B3" w:rsidRPr="009F4363" w:rsidRDefault="002961B3" w:rsidP="002961B3">
      <w:pPr>
        <w:rPr>
          <w:sz w:val="28"/>
          <w:szCs w:val="36"/>
        </w:rPr>
      </w:pPr>
      <w:r w:rsidRPr="009F4363">
        <w:rPr>
          <w:sz w:val="28"/>
          <w:szCs w:val="36"/>
        </w:rPr>
        <w:t>The Jio-Hotstar merger is a landmark event that has the potential to reshape India's OTT industry and digital entertainment landscape. For content creators, it offers exciting opportunities to reach a wider audience, experiment with new formats, and monetize their work effectively. However, it also raises important questions about market competition, creative freedom, and data privacy.</w:t>
      </w:r>
    </w:p>
    <w:p w14:paraId="33DDE5A4" w14:textId="77777777" w:rsidR="002961B3" w:rsidRPr="009F4363" w:rsidRDefault="002961B3" w:rsidP="002961B3">
      <w:pPr>
        <w:rPr>
          <w:sz w:val="28"/>
          <w:szCs w:val="36"/>
        </w:rPr>
      </w:pPr>
    </w:p>
    <w:p w14:paraId="62BFA6A8" w14:textId="77777777" w:rsidR="002961B3" w:rsidRPr="009F4363" w:rsidRDefault="002961B3" w:rsidP="002961B3">
      <w:pPr>
        <w:rPr>
          <w:sz w:val="28"/>
          <w:szCs w:val="36"/>
        </w:rPr>
      </w:pPr>
      <w:r w:rsidRPr="009F4363">
        <w:rPr>
          <w:sz w:val="28"/>
          <w:szCs w:val="36"/>
        </w:rPr>
        <w:t>As the merged entity embarks on this new journey, it will be crucial to strike a balance between commercial success and social responsibility. By fostering innovation, inclusivity, and collaboration, the Jio-Hotstar alliance can set a new standard for the OTT industry, not just in India but globally.</w:t>
      </w:r>
    </w:p>
    <w:p w14:paraId="6D697251" w14:textId="77777777" w:rsidR="002961B3" w:rsidRPr="009F4363" w:rsidRDefault="002961B3" w:rsidP="002961B3">
      <w:pPr>
        <w:rPr>
          <w:sz w:val="28"/>
          <w:szCs w:val="36"/>
        </w:rPr>
      </w:pPr>
    </w:p>
    <w:p w14:paraId="01536DDD" w14:textId="77777777" w:rsidR="002961B3" w:rsidRPr="009F4363" w:rsidRDefault="002961B3" w:rsidP="002961B3">
      <w:pPr>
        <w:rPr>
          <w:sz w:val="28"/>
          <w:szCs w:val="36"/>
        </w:rPr>
      </w:pPr>
      <w:r w:rsidRPr="009F4363">
        <w:rPr>
          <w:sz w:val="28"/>
          <w:szCs w:val="36"/>
        </w:rPr>
        <w:t>For content creators and industry stakeholders, the message is clear: adapt, innovate, and embrace the opportunities that this transformative merger brings. The future of digital entertainment in India is here, and it promises to be an exciting ride.</w:t>
      </w:r>
    </w:p>
    <w:p w14:paraId="39B247DF" w14:textId="77777777" w:rsidR="008A0756" w:rsidRPr="009F4363" w:rsidRDefault="008A0756">
      <w:pPr>
        <w:rPr>
          <w:sz w:val="28"/>
          <w:szCs w:val="36"/>
        </w:rPr>
      </w:pPr>
    </w:p>
    <w:sectPr w:rsidR="008A0756" w:rsidRPr="009F4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Calibri Light">
    <w:altName w:val="Arial"/>
    <w:charset w:val="00"/>
    <w:family w:val="swiss"/>
    <w:pitch w:val="variable"/>
    <w:sig w:usb0="00000000" w:usb1="C200247B" w:usb2="00000009" w:usb3="00000000" w:csb0="000001FF" w:csb1="00000000"/>
  </w:font>
  <w:font w:name="等线 Light">
    <w:panose1 w:val="00000000000000000000"/>
    <w:charset w:val="80"/>
    <w:family w:val="roman"/>
    <w:notTrueType/>
    <w:pitch w:val="default"/>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1B3"/>
    <w:rsid w:val="000E7196"/>
    <w:rsid w:val="00263B6D"/>
    <w:rsid w:val="002961B3"/>
    <w:rsid w:val="00603F98"/>
    <w:rsid w:val="008A0756"/>
    <w:rsid w:val="009F4363"/>
    <w:rsid w:val="00A756E0"/>
    <w:rsid w:val="00AF66B7"/>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61B3"/>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2961B3"/>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2961B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2961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61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6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1B3"/>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2961B3"/>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2961B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2961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61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6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1B3"/>
    <w:rPr>
      <w:rFonts w:eastAsiaTheme="majorEastAsia" w:cstheme="majorBidi"/>
      <w:color w:val="272727" w:themeColor="text1" w:themeTint="D8"/>
    </w:rPr>
  </w:style>
  <w:style w:type="paragraph" w:styleId="Title">
    <w:name w:val="Title"/>
    <w:basedOn w:val="Normal"/>
    <w:next w:val="Normal"/>
    <w:link w:val="TitleChar"/>
    <w:uiPriority w:val="10"/>
    <w:qFormat/>
    <w:rsid w:val="002961B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961B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961B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961B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961B3"/>
    <w:pPr>
      <w:spacing w:before="160"/>
      <w:jc w:val="center"/>
    </w:pPr>
    <w:rPr>
      <w:i/>
      <w:iCs/>
      <w:color w:val="404040" w:themeColor="text1" w:themeTint="BF"/>
    </w:rPr>
  </w:style>
  <w:style w:type="character" w:customStyle="1" w:styleId="QuoteChar">
    <w:name w:val="Quote Char"/>
    <w:basedOn w:val="DefaultParagraphFont"/>
    <w:link w:val="Quote"/>
    <w:uiPriority w:val="29"/>
    <w:rsid w:val="002961B3"/>
    <w:rPr>
      <w:i/>
      <w:iCs/>
      <w:color w:val="404040" w:themeColor="text1" w:themeTint="BF"/>
    </w:rPr>
  </w:style>
  <w:style w:type="paragraph" w:styleId="ListParagraph">
    <w:name w:val="List Paragraph"/>
    <w:basedOn w:val="Normal"/>
    <w:uiPriority w:val="34"/>
    <w:qFormat/>
    <w:rsid w:val="002961B3"/>
    <w:pPr>
      <w:ind w:left="720"/>
      <w:contextualSpacing/>
    </w:pPr>
  </w:style>
  <w:style w:type="character" w:styleId="IntenseEmphasis">
    <w:name w:val="Intense Emphasis"/>
    <w:basedOn w:val="DefaultParagraphFont"/>
    <w:uiPriority w:val="21"/>
    <w:qFormat/>
    <w:rsid w:val="002961B3"/>
    <w:rPr>
      <w:i/>
      <w:iCs/>
      <w:color w:val="2F5496" w:themeColor="accent1" w:themeShade="BF"/>
    </w:rPr>
  </w:style>
  <w:style w:type="paragraph" w:styleId="IntenseQuote">
    <w:name w:val="Intense Quote"/>
    <w:basedOn w:val="Normal"/>
    <w:next w:val="Normal"/>
    <w:link w:val="IntenseQuoteChar"/>
    <w:uiPriority w:val="30"/>
    <w:qFormat/>
    <w:rsid w:val="00296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61B3"/>
    <w:rPr>
      <w:i/>
      <w:iCs/>
      <w:color w:val="2F5496" w:themeColor="accent1" w:themeShade="BF"/>
    </w:rPr>
  </w:style>
  <w:style w:type="character" w:styleId="IntenseReference">
    <w:name w:val="Intense Reference"/>
    <w:basedOn w:val="DefaultParagraphFont"/>
    <w:uiPriority w:val="32"/>
    <w:qFormat/>
    <w:rsid w:val="002961B3"/>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61B3"/>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2961B3"/>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2961B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2961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61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6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1B3"/>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2961B3"/>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2961B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2961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61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6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1B3"/>
    <w:rPr>
      <w:rFonts w:eastAsiaTheme="majorEastAsia" w:cstheme="majorBidi"/>
      <w:color w:val="272727" w:themeColor="text1" w:themeTint="D8"/>
    </w:rPr>
  </w:style>
  <w:style w:type="paragraph" w:styleId="Title">
    <w:name w:val="Title"/>
    <w:basedOn w:val="Normal"/>
    <w:next w:val="Normal"/>
    <w:link w:val="TitleChar"/>
    <w:uiPriority w:val="10"/>
    <w:qFormat/>
    <w:rsid w:val="002961B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961B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961B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961B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961B3"/>
    <w:pPr>
      <w:spacing w:before="160"/>
      <w:jc w:val="center"/>
    </w:pPr>
    <w:rPr>
      <w:i/>
      <w:iCs/>
      <w:color w:val="404040" w:themeColor="text1" w:themeTint="BF"/>
    </w:rPr>
  </w:style>
  <w:style w:type="character" w:customStyle="1" w:styleId="QuoteChar">
    <w:name w:val="Quote Char"/>
    <w:basedOn w:val="DefaultParagraphFont"/>
    <w:link w:val="Quote"/>
    <w:uiPriority w:val="29"/>
    <w:rsid w:val="002961B3"/>
    <w:rPr>
      <w:i/>
      <w:iCs/>
      <w:color w:val="404040" w:themeColor="text1" w:themeTint="BF"/>
    </w:rPr>
  </w:style>
  <w:style w:type="paragraph" w:styleId="ListParagraph">
    <w:name w:val="List Paragraph"/>
    <w:basedOn w:val="Normal"/>
    <w:uiPriority w:val="34"/>
    <w:qFormat/>
    <w:rsid w:val="002961B3"/>
    <w:pPr>
      <w:ind w:left="720"/>
      <w:contextualSpacing/>
    </w:pPr>
  </w:style>
  <w:style w:type="character" w:styleId="IntenseEmphasis">
    <w:name w:val="Intense Emphasis"/>
    <w:basedOn w:val="DefaultParagraphFont"/>
    <w:uiPriority w:val="21"/>
    <w:qFormat/>
    <w:rsid w:val="002961B3"/>
    <w:rPr>
      <w:i/>
      <w:iCs/>
      <w:color w:val="2F5496" w:themeColor="accent1" w:themeShade="BF"/>
    </w:rPr>
  </w:style>
  <w:style w:type="paragraph" w:styleId="IntenseQuote">
    <w:name w:val="Intense Quote"/>
    <w:basedOn w:val="Normal"/>
    <w:next w:val="Normal"/>
    <w:link w:val="IntenseQuoteChar"/>
    <w:uiPriority w:val="30"/>
    <w:qFormat/>
    <w:rsid w:val="00296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61B3"/>
    <w:rPr>
      <w:i/>
      <w:iCs/>
      <w:color w:val="2F5496" w:themeColor="accent1" w:themeShade="BF"/>
    </w:rPr>
  </w:style>
  <w:style w:type="character" w:styleId="IntenseReference">
    <w:name w:val="Intense Reference"/>
    <w:basedOn w:val="DefaultParagraphFont"/>
    <w:uiPriority w:val="32"/>
    <w:qFormat/>
    <w:rsid w:val="002961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017691">
      <w:bodyDiv w:val="1"/>
      <w:marLeft w:val="0"/>
      <w:marRight w:val="0"/>
      <w:marTop w:val="0"/>
      <w:marBottom w:val="0"/>
      <w:divBdr>
        <w:top w:val="none" w:sz="0" w:space="0" w:color="auto"/>
        <w:left w:val="none" w:sz="0" w:space="0" w:color="auto"/>
        <w:bottom w:val="none" w:sz="0" w:space="0" w:color="auto"/>
        <w:right w:val="none" w:sz="0" w:space="0" w:color="auto"/>
      </w:divBdr>
      <w:divsChild>
        <w:div w:id="839203004">
          <w:marLeft w:val="0"/>
          <w:marRight w:val="0"/>
          <w:marTop w:val="0"/>
          <w:marBottom w:val="0"/>
          <w:divBdr>
            <w:top w:val="none" w:sz="0" w:space="0" w:color="auto"/>
            <w:left w:val="none" w:sz="0" w:space="0" w:color="auto"/>
            <w:bottom w:val="none" w:sz="0" w:space="0" w:color="auto"/>
            <w:right w:val="none" w:sz="0" w:space="0" w:color="auto"/>
          </w:divBdr>
        </w:div>
        <w:div w:id="785348819">
          <w:marLeft w:val="0"/>
          <w:marRight w:val="0"/>
          <w:marTop w:val="0"/>
          <w:marBottom w:val="0"/>
          <w:divBdr>
            <w:top w:val="none" w:sz="0" w:space="0" w:color="auto"/>
            <w:left w:val="none" w:sz="0" w:space="0" w:color="auto"/>
            <w:bottom w:val="none" w:sz="0" w:space="0" w:color="auto"/>
            <w:right w:val="none" w:sz="0" w:space="0" w:color="auto"/>
          </w:divBdr>
        </w:div>
        <w:div w:id="1977449369">
          <w:marLeft w:val="0"/>
          <w:marRight w:val="0"/>
          <w:marTop w:val="0"/>
          <w:marBottom w:val="0"/>
          <w:divBdr>
            <w:top w:val="none" w:sz="0" w:space="0" w:color="auto"/>
            <w:left w:val="none" w:sz="0" w:space="0" w:color="auto"/>
            <w:bottom w:val="none" w:sz="0" w:space="0" w:color="auto"/>
            <w:right w:val="none" w:sz="0" w:space="0" w:color="auto"/>
          </w:divBdr>
        </w:div>
        <w:div w:id="1102992816">
          <w:marLeft w:val="0"/>
          <w:marRight w:val="0"/>
          <w:marTop w:val="0"/>
          <w:marBottom w:val="0"/>
          <w:divBdr>
            <w:top w:val="none" w:sz="0" w:space="0" w:color="auto"/>
            <w:left w:val="none" w:sz="0" w:space="0" w:color="auto"/>
            <w:bottom w:val="none" w:sz="0" w:space="0" w:color="auto"/>
            <w:right w:val="none" w:sz="0" w:space="0" w:color="auto"/>
          </w:divBdr>
        </w:div>
        <w:div w:id="1922912946">
          <w:marLeft w:val="0"/>
          <w:marRight w:val="0"/>
          <w:marTop w:val="0"/>
          <w:marBottom w:val="0"/>
          <w:divBdr>
            <w:top w:val="none" w:sz="0" w:space="0" w:color="auto"/>
            <w:left w:val="none" w:sz="0" w:space="0" w:color="auto"/>
            <w:bottom w:val="none" w:sz="0" w:space="0" w:color="auto"/>
            <w:right w:val="none" w:sz="0" w:space="0" w:color="auto"/>
          </w:divBdr>
        </w:div>
        <w:div w:id="359093731">
          <w:marLeft w:val="0"/>
          <w:marRight w:val="0"/>
          <w:marTop w:val="0"/>
          <w:marBottom w:val="0"/>
          <w:divBdr>
            <w:top w:val="none" w:sz="0" w:space="0" w:color="auto"/>
            <w:left w:val="none" w:sz="0" w:space="0" w:color="auto"/>
            <w:bottom w:val="none" w:sz="0" w:space="0" w:color="auto"/>
            <w:right w:val="none" w:sz="0" w:space="0" w:color="auto"/>
          </w:divBdr>
        </w:div>
        <w:div w:id="404304511">
          <w:marLeft w:val="0"/>
          <w:marRight w:val="0"/>
          <w:marTop w:val="0"/>
          <w:marBottom w:val="0"/>
          <w:divBdr>
            <w:top w:val="none" w:sz="0" w:space="0" w:color="auto"/>
            <w:left w:val="none" w:sz="0" w:space="0" w:color="auto"/>
            <w:bottom w:val="none" w:sz="0" w:space="0" w:color="auto"/>
            <w:right w:val="none" w:sz="0" w:space="0" w:color="auto"/>
          </w:divBdr>
        </w:div>
        <w:div w:id="1502887131">
          <w:marLeft w:val="0"/>
          <w:marRight w:val="0"/>
          <w:marTop w:val="0"/>
          <w:marBottom w:val="0"/>
          <w:divBdr>
            <w:top w:val="none" w:sz="0" w:space="0" w:color="auto"/>
            <w:left w:val="none" w:sz="0" w:space="0" w:color="auto"/>
            <w:bottom w:val="none" w:sz="0" w:space="0" w:color="auto"/>
            <w:right w:val="none" w:sz="0" w:space="0" w:color="auto"/>
          </w:divBdr>
        </w:div>
        <w:div w:id="1020010772">
          <w:marLeft w:val="0"/>
          <w:marRight w:val="0"/>
          <w:marTop w:val="0"/>
          <w:marBottom w:val="0"/>
          <w:divBdr>
            <w:top w:val="none" w:sz="0" w:space="0" w:color="auto"/>
            <w:left w:val="none" w:sz="0" w:space="0" w:color="auto"/>
            <w:bottom w:val="none" w:sz="0" w:space="0" w:color="auto"/>
            <w:right w:val="none" w:sz="0" w:space="0" w:color="auto"/>
          </w:divBdr>
        </w:div>
        <w:div w:id="423305869">
          <w:marLeft w:val="0"/>
          <w:marRight w:val="0"/>
          <w:marTop w:val="0"/>
          <w:marBottom w:val="0"/>
          <w:divBdr>
            <w:top w:val="none" w:sz="0" w:space="0" w:color="auto"/>
            <w:left w:val="none" w:sz="0" w:space="0" w:color="auto"/>
            <w:bottom w:val="none" w:sz="0" w:space="0" w:color="auto"/>
            <w:right w:val="none" w:sz="0" w:space="0" w:color="auto"/>
          </w:divBdr>
        </w:div>
        <w:div w:id="314140398">
          <w:marLeft w:val="0"/>
          <w:marRight w:val="0"/>
          <w:marTop w:val="0"/>
          <w:marBottom w:val="0"/>
          <w:divBdr>
            <w:top w:val="none" w:sz="0" w:space="0" w:color="auto"/>
            <w:left w:val="none" w:sz="0" w:space="0" w:color="auto"/>
            <w:bottom w:val="none" w:sz="0" w:space="0" w:color="auto"/>
            <w:right w:val="none" w:sz="0" w:space="0" w:color="auto"/>
          </w:divBdr>
        </w:div>
        <w:div w:id="1499153317">
          <w:marLeft w:val="0"/>
          <w:marRight w:val="0"/>
          <w:marTop w:val="0"/>
          <w:marBottom w:val="0"/>
          <w:divBdr>
            <w:top w:val="none" w:sz="0" w:space="0" w:color="auto"/>
            <w:left w:val="none" w:sz="0" w:space="0" w:color="auto"/>
            <w:bottom w:val="none" w:sz="0" w:space="0" w:color="auto"/>
            <w:right w:val="none" w:sz="0" w:space="0" w:color="auto"/>
          </w:divBdr>
        </w:div>
        <w:div w:id="796073280">
          <w:marLeft w:val="0"/>
          <w:marRight w:val="0"/>
          <w:marTop w:val="0"/>
          <w:marBottom w:val="0"/>
          <w:divBdr>
            <w:top w:val="none" w:sz="0" w:space="0" w:color="auto"/>
            <w:left w:val="none" w:sz="0" w:space="0" w:color="auto"/>
            <w:bottom w:val="none" w:sz="0" w:space="0" w:color="auto"/>
            <w:right w:val="none" w:sz="0" w:space="0" w:color="auto"/>
          </w:divBdr>
        </w:div>
        <w:div w:id="540214325">
          <w:marLeft w:val="0"/>
          <w:marRight w:val="0"/>
          <w:marTop w:val="0"/>
          <w:marBottom w:val="0"/>
          <w:divBdr>
            <w:top w:val="none" w:sz="0" w:space="0" w:color="auto"/>
            <w:left w:val="none" w:sz="0" w:space="0" w:color="auto"/>
            <w:bottom w:val="none" w:sz="0" w:space="0" w:color="auto"/>
            <w:right w:val="none" w:sz="0" w:space="0" w:color="auto"/>
          </w:divBdr>
        </w:div>
        <w:div w:id="1618680352">
          <w:marLeft w:val="0"/>
          <w:marRight w:val="0"/>
          <w:marTop w:val="0"/>
          <w:marBottom w:val="0"/>
          <w:divBdr>
            <w:top w:val="none" w:sz="0" w:space="0" w:color="auto"/>
            <w:left w:val="none" w:sz="0" w:space="0" w:color="auto"/>
            <w:bottom w:val="none" w:sz="0" w:space="0" w:color="auto"/>
            <w:right w:val="none" w:sz="0" w:space="0" w:color="auto"/>
          </w:divBdr>
        </w:div>
        <w:div w:id="1564638667">
          <w:marLeft w:val="0"/>
          <w:marRight w:val="0"/>
          <w:marTop w:val="0"/>
          <w:marBottom w:val="0"/>
          <w:divBdr>
            <w:top w:val="none" w:sz="0" w:space="0" w:color="auto"/>
            <w:left w:val="none" w:sz="0" w:space="0" w:color="auto"/>
            <w:bottom w:val="none" w:sz="0" w:space="0" w:color="auto"/>
            <w:right w:val="none" w:sz="0" w:space="0" w:color="auto"/>
          </w:divBdr>
        </w:div>
        <w:div w:id="2101682042">
          <w:marLeft w:val="0"/>
          <w:marRight w:val="0"/>
          <w:marTop w:val="0"/>
          <w:marBottom w:val="0"/>
          <w:divBdr>
            <w:top w:val="none" w:sz="0" w:space="0" w:color="auto"/>
            <w:left w:val="none" w:sz="0" w:space="0" w:color="auto"/>
            <w:bottom w:val="none" w:sz="0" w:space="0" w:color="auto"/>
            <w:right w:val="none" w:sz="0" w:space="0" w:color="auto"/>
          </w:divBdr>
        </w:div>
        <w:div w:id="695079270">
          <w:marLeft w:val="0"/>
          <w:marRight w:val="0"/>
          <w:marTop w:val="0"/>
          <w:marBottom w:val="0"/>
          <w:divBdr>
            <w:top w:val="none" w:sz="0" w:space="0" w:color="auto"/>
            <w:left w:val="none" w:sz="0" w:space="0" w:color="auto"/>
            <w:bottom w:val="none" w:sz="0" w:space="0" w:color="auto"/>
            <w:right w:val="none" w:sz="0" w:space="0" w:color="auto"/>
          </w:divBdr>
        </w:div>
        <w:div w:id="91555159">
          <w:marLeft w:val="0"/>
          <w:marRight w:val="0"/>
          <w:marTop w:val="0"/>
          <w:marBottom w:val="0"/>
          <w:divBdr>
            <w:top w:val="none" w:sz="0" w:space="0" w:color="auto"/>
            <w:left w:val="none" w:sz="0" w:space="0" w:color="auto"/>
            <w:bottom w:val="none" w:sz="0" w:space="0" w:color="auto"/>
            <w:right w:val="none" w:sz="0" w:space="0" w:color="auto"/>
          </w:divBdr>
        </w:div>
        <w:div w:id="1990405354">
          <w:marLeft w:val="0"/>
          <w:marRight w:val="0"/>
          <w:marTop w:val="0"/>
          <w:marBottom w:val="0"/>
          <w:divBdr>
            <w:top w:val="none" w:sz="0" w:space="0" w:color="auto"/>
            <w:left w:val="none" w:sz="0" w:space="0" w:color="auto"/>
            <w:bottom w:val="none" w:sz="0" w:space="0" w:color="auto"/>
            <w:right w:val="none" w:sz="0" w:space="0" w:color="auto"/>
          </w:divBdr>
        </w:div>
        <w:div w:id="806893551">
          <w:marLeft w:val="0"/>
          <w:marRight w:val="0"/>
          <w:marTop w:val="0"/>
          <w:marBottom w:val="0"/>
          <w:divBdr>
            <w:top w:val="none" w:sz="0" w:space="0" w:color="auto"/>
            <w:left w:val="none" w:sz="0" w:space="0" w:color="auto"/>
            <w:bottom w:val="none" w:sz="0" w:space="0" w:color="auto"/>
            <w:right w:val="none" w:sz="0" w:space="0" w:color="auto"/>
          </w:divBdr>
        </w:div>
        <w:div w:id="1618639494">
          <w:marLeft w:val="0"/>
          <w:marRight w:val="0"/>
          <w:marTop w:val="0"/>
          <w:marBottom w:val="0"/>
          <w:divBdr>
            <w:top w:val="none" w:sz="0" w:space="0" w:color="auto"/>
            <w:left w:val="none" w:sz="0" w:space="0" w:color="auto"/>
            <w:bottom w:val="none" w:sz="0" w:space="0" w:color="auto"/>
            <w:right w:val="none" w:sz="0" w:space="0" w:color="auto"/>
          </w:divBdr>
        </w:div>
        <w:div w:id="390612867">
          <w:marLeft w:val="0"/>
          <w:marRight w:val="0"/>
          <w:marTop w:val="0"/>
          <w:marBottom w:val="0"/>
          <w:divBdr>
            <w:top w:val="none" w:sz="0" w:space="0" w:color="auto"/>
            <w:left w:val="none" w:sz="0" w:space="0" w:color="auto"/>
            <w:bottom w:val="none" w:sz="0" w:space="0" w:color="auto"/>
            <w:right w:val="none" w:sz="0" w:space="0" w:color="auto"/>
          </w:divBdr>
        </w:div>
        <w:div w:id="107820029">
          <w:marLeft w:val="0"/>
          <w:marRight w:val="0"/>
          <w:marTop w:val="0"/>
          <w:marBottom w:val="0"/>
          <w:divBdr>
            <w:top w:val="none" w:sz="0" w:space="0" w:color="auto"/>
            <w:left w:val="none" w:sz="0" w:space="0" w:color="auto"/>
            <w:bottom w:val="none" w:sz="0" w:space="0" w:color="auto"/>
            <w:right w:val="none" w:sz="0" w:space="0" w:color="auto"/>
          </w:divBdr>
        </w:div>
        <w:div w:id="2066445680">
          <w:marLeft w:val="0"/>
          <w:marRight w:val="0"/>
          <w:marTop w:val="0"/>
          <w:marBottom w:val="0"/>
          <w:divBdr>
            <w:top w:val="none" w:sz="0" w:space="0" w:color="auto"/>
            <w:left w:val="none" w:sz="0" w:space="0" w:color="auto"/>
            <w:bottom w:val="none" w:sz="0" w:space="0" w:color="auto"/>
            <w:right w:val="none" w:sz="0" w:space="0" w:color="auto"/>
          </w:divBdr>
        </w:div>
        <w:div w:id="1653220387">
          <w:marLeft w:val="0"/>
          <w:marRight w:val="0"/>
          <w:marTop w:val="0"/>
          <w:marBottom w:val="0"/>
          <w:divBdr>
            <w:top w:val="none" w:sz="0" w:space="0" w:color="auto"/>
            <w:left w:val="none" w:sz="0" w:space="0" w:color="auto"/>
            <w:bottom w:val="none" w:sz="0" w:space="0" w:color="auto"/>
            <w:right w:val="none" w:sz="0" w:space="0" w:color="auto"/>
          </w:divBdr>
        </w:div>
        <w:div w:id="1794052101">
          <w:marLeft w:val="0"/>
          <w:marRight w:val="0"/>
          <w:marTop w:val="0"/>
          <w:marBottom w:val="0"/>
          <w:divBdr>
            <w:top w:val="none" w:sz="0" w:space="0" w:color="auto"/>
            <w:left w:val="none" w:sz="0" w:space="0" w:color="auto"/>
            <w:bottom w:val="none" w:sz="0" w:space="0" w:color="auto"/>
            <w:right w:val="none" w:sz="0" w:space="0" w:color="auto"/>
          </w:divBdr>
        </w:div>
        <w:div w:id="750270337">
          <w:marLeft w:val="0"/>
          <w:marRight w:val="0"/>
          <w:marTop w:val="0"/>
          <w:marBottom w:val="0"/>
          <w:divBdr>
            <w:top w:val="none" w:sz="0" w:space="0" w:color="auto"/>
            <w:left w:val="none" w:sz="0" w:space="0" w:color="auto"/>
            <w:bottom w:val="none" w:sz="0" w:space="0" w:color="auto"/>
            <w:right w:val="none" w:sz="0" w:space="0" w:color="auto"/>
          </w:divBdr>
        </w:div>
        <w:div w:id="1876573105">
          <w:marLeft w:val="0"/>
          <w:marRight w:val="0"/>
          <w:marTop w:val="0"/>
          <w:marBottom w:val="0"/>
          <w:divBdr>
            <w:top w:val="none" w:sz="0" w:space="0" w:color="auto"/>
            <w:left w:val="none" w:sz="0" w:space="0" w:color="auto"/>
            <w:bottom w:val="none" w:sz="0" w:space="0" w:color="auto"/>
            <w:right w:val="none" w:sz="0" w:space="0" w:color="auto"/>
          </w:divBdr>
        </w:div>
        <w:div w:id="535002587">
          <w:marLeft w:val="0"/>
          <w:marRight w:val="0"/>
          <w:marTop w:val="0"/>
          <w:marBottom w:val="0"/>
          <w:divBdr>
            <w:top w:val="none" w:sz="0" w:space="0" w:color="auto"/>
            <w:left w:val="none" w:sz="0" w:space="0" w:color="auto"/>
            <w:bottom w:val="none" w:sz="0" w:space="0" w:color="auto"/>
            <w:right w:val="none" w:sz="0" w:space="0" w:color="auto"/>
          </w:divBdr>
        </w:div>
        <w:div w:id="1821998265">
          <w:marLeft w:val="0"/>
          <w:marRight w:val="0"/>
          <w:marTop w:val="0"/>
          <w:marBottom w:val="0"/>
          <w:divBdr>
            <w:top w:val="none" w:sz="0" w:space="0" w:color="auto"/>
            <w:left w:val="none" w:sz="0" w:space="0" w:color="auto"/>
            <w:bottom w:val="none" w:sz="0" w:space="0" w:color="auto"/>
            <w:right w:val="none" w:sz="0" w:space="0" w:color="auto"/>
          </w:divBdr>
        </w:div>
        <w:div w:id="19088111">
          <w:marLeft w:val="0"/>
          <w:marRight w:val="0"/>
          <w:marTop w:val="0"/>
          <w:marBottom w:val="0"/>
          <w:divBdr>
            <w:top w:val="none" w:sz="0" w:space="0" w:color="auto"/>
            <w:left w:val="none" w:sz="0" w:space="0" w:color="auto"/>
            <w:bottom w:val="none" w:sz="0" w:space="0" w:color="auto"/>
            <w:right w:val="none" w:sz="0" w:space="0" w:color="auto"/>
          </w:divBdr>
        </w:div>
        <w:div w:id="1460151453">
          <w:marLeft w:val="0"/>
          <w:marRight w:val="0"/>
          <w:marTop w:val="0"/>
          <w:marBottom w:val="0"/>
          <w:divBdr>
            <w:top w:val="none" w:sz="0" w:space="0" w:color="auto"/>
            <w:left w:val="none" w:sz="0" w:space="0" w:color="auto"/>
            <w:bottom w:val="none" w:sz="0" w:space="0" w:color="auto"/>
            <w:right w:val="none" w:sz="0" w:space="0" w:color="auto"/>
          </w:divBdr>
        </w:div>
        <w:div w:id="991568827">
          <w:marLeft w:val="0"/>
          <w:marRight w:val="0"/>
          <w:marTop w:val="0"/>
          <w:marBottom w:val="0"/>
          <w:divBdr>
            <w:top w:val="none" w:sz="0" w:space="0" w:color="auto"/>
            <w:left w:val="none" w:sz="0" w:space="0" w:color="auto"/>
            <w:bottom w:val="none" w:sz="0" w:space="0" w:color="auto"/>
            <w:right w:val="none" w:sz="0" w:space="0" w:color="auto"/>
          </w:divBdr>
        </w:div>
        <w:div w:id="1208882066">
          <w:marLeft w:val="0"/>
          <w:marRight w:val="0"/>
          <w:marTop w:val="0"/>
          <w:marBottom w:val="0"/>
          <w:divBdr>
            <w:top w:val="none" w:sz="0" w:space="0" w:color="auto"/>
            <w:left w:val="none" w:sz="0" w:space="0" w:color="auto"/>
            <w:bottom w:val="none" w:sz="0" w:space="0" w:color="auto"/>
            <w:right w:val="none" w:sz="0" w:space="0" w:color="auto"/>
          </w:divBdr>
        </w:div>
        <w:div w:id="1648121446">
          <w:marLeft w:val="0"/>
          <w:marRight w:val="0"/>
          <w:marTop w:val="0"/>
          <w:marBottom w:val="0"/>
          <w:divBdr>
            <w:top w:val="none" w:sz="0" w:space="0" w:color="auto"/>
            <w:left w:val="none" w:sz="0" w:space="0" w:color="auto"/>
            <w:bottom w:val="none" w:sz="0" w:space="0" w:color="auto"/>
            <w:right w:val="none" w:sz="0" w:space="0" w:color="auto"/>
          </w:divBdr>
        </w:div>
        <w:div w:id="576286611">
          <w:marLeft w:val="0"/>
          <w:marRight w:val="0"/>
          <w:marTop w:val="0"/>
          <w:marBottom w:val="0"/>
          <w:divBdr>
            <w:top w:val="none" w:sz="0" w:space="0" w:color="auto"/>
            <w:left w:val="none" w:sz="0" w:space="0" w:color="auto"/>
            <w:bottom w:val="none" w:sz="0" w:space="0" w:color="auto"/>
            <w:right w:val="none" w:sz="0" w:space="0" w:color="auto"/>
          </w:divBdr>
        </w:div>
        <w:div w:id="288242654">
          <w:marLeft w:val="0"/>
          <w:marRight w:val="0"/>
          <w:marTop w:val="0"/>
          <w:marBottom w:val="0"/>
          <w:divBdr>
            <w:top w:val="none" w:sz="0" w:space="0" w:color="auto"/>
            <w:left w:val="none" w:sz="0" w:space="0" w:color="auto"/>
            <w:bottom w:val="none" w:sz="0" w:space="0" w:color="auto"/>
            <w:right w:val="none" w:sz="0" w:space="0" w:color="auto"/>
          </w:divBdr>
        </w:div>
        <w:div w:id="1525442983">
          <w:marLeft w:val="0"/>
          <w:marRight w:val="0"/>
          <w:marTop w:val="0"/>
          <w:marBottom w:val="0"/>
          <w:divBdr>
            <w:top w:val="none" w:sz="0" w:space="0" w:color="auto"/>
            <w:left w:val="none" w:sz="0" w:space="0" w:color="auto"/>
            <w:bottom w:val="none" w:sz="0" w:space="0" w:color="auto"/>
            <w:right w:val="none" w:sz="0" w:space="0" w:color="auto"/>
          </w:divBdr>
        </w:div>
        <w:div w:id="1682001372">
          <w:marLeft w:val="0"/>
          <w:marRight w:val="0"/>
          <w:marTop w:val="0"/>
          <w:marBottom w:val="0"/>
          <w:divBdr>
            <w:top w:val="none" w:sz="0" w:space="0" w:color="auto"/>
            <w:left w:val="none" w:sz="0" w:space="0" w:color="auto"/>
            <w:bottom w:val="none" w:sz="0" w:space="0" w:color="auto"/>
            <w:right w:val="none" w:sz="0" w:space="0" w:color="auto"/>
          </w:divBdr>
        </w:div>
        <w:div w:id="357774146">
          <w:marLeft w:val="0"/>
          <w:marRight w:val="0"/>
          <w:marTop w:val="0"/>
          <w:marBottom w:val="0"/>
          <w:divBdr>
            <w:top w:val="none" w:sz="0" w:space="0" w:color="auto"/>
            <w:left w:val="none" w:sz="0" w:space="0" w:color="auto"/>
            <w:bottom w:val="none" w:sz="0" w:space="0" w:color="auto"/>
            <w:right w:val="none" w:sz="0" w:space="0" w:color="auto"/>
          </w:divBdr>
        </w:div>
        <w:div w:id="350574689">
          <w:marLeft w:val="0"/>
          <w:marRight w:val="0"/>
          <w:marTop w:val="0"/>
          <w:marBottom w:val="0"/>
          <w:divBdr>
            <w:top w:val="none" w:sz="0" w:space="0" w:color="auto"/>
            <w:left w:val="none" w:sz="0" w:space="0" w:color="auto"/>
            <w:bottom w:val="none" w:sz="0" w:space="0" w:color="auto"/>
            <w:right w:val="none" w:sz="0" w:space="0" w:color="auto"/>
          </w:divBdr>
        </w:div>
        <w:div w:id="824591103">
          <w:marLeft w:val="0"/>
          <w:marRight w:val="0"/>
          <w:marTop w:val="0"/>
          <w:marBottom w:val="0"/>
          <w:divBdr>
            <w:top w:val="none" w:sz="0" w:space="0" w:color="auto"/>
            <w:left w:val="none" w:sz="0" w:space="0" w:color="auto"/>
            <w:bottom w:val="none" w:sz="0" w:space="0" w:color="auto"/>
            <w:right w:val="none" w:sz="0" w:space="0" w:color="auto"/>
          </w:divBdr>
        </w:div>
        <w:div w:id="994336257">
          <w:marLeft w:val="0"/>
          <w:marRight w:val="0"/>
          <w:marTop w:val="0"/>
          <w:marBottom w:val="0"/>
          <w:divBdr>
            <w:top w:val="none" w:sz="0" w:space="0" w:color="auto"/>
            <w:left w:val="none" w:sz="0" w:space="0" w:color="auto"/>
            <w:bottom w:val="none" w:sz="0" w:space="0" w:color="auto"/>
            <w:right w:val="none" w:sz="0" w:space="0" w:color="auto"/>
          </w:divBdr>
        </w:div>
        <w:div w:id="2047833365">
          <w:marLeft w:val="0"/>
          <w:marRight w:val="0"/>
          <w:marTop w:val="0"/>
          <w:marBottom w:val="0"/>
          <w:divBdr>
            <w:top w:val="none" w:sz="0" w:space="0" w:color="auto"/>
            <w:left w:val="none" w:sz="0" w:space="0" w:color="auto"/>
            <w:bottom w:val="none" w:sz="0" w:space="0" w:color="auto"/>
            <w:right w:val="none" w:sz="0" w:space="0" w:color="auto"/>
          </w:divBdr>
        </w:div>
        <w:div w:id="1292856256">
          <w:marLeft w:val="0"/>
          <w:marRight w:val="0"/>
          <w:marTop w:val="0"/>
          <w:marBottom w:val="0"/>
          <w:divBdr>
            <w:top w:val="none" w:sz="0" w:space="0" w:color="auto"/>
            <w:left w:val="none" w:sz="0" w:space="0" w:color="auto"/>
            <w:bottom w:val="none" w:sz="0" w:space="0" w:color="auto"/>
            <w:right w:val="none" w:sz="0" w:space="0" w:color="auto"/>
          </w:divBdr>
        </w:div>
        <w:div w:id="1358505507">
          <w:marLeft w:val="0"/>
          <w:marRight w:val="0"/>
          <w:marTop w:val="0"/>
          <w:marBottom w:val="0"/>
          <w:divBdr>
            <w:top w:val="none" w:sz="0" w:space="0" w:color="auto"/>
            <w:left w:val="none" w:sz="0" w:space="0" w:color="auto"/>
            <w:bottom w:val="none" w:sz="0" w:space="0" w:color="auto"/>
            <w:right w:val="none" w:sz="0" w:space="0" w:color="auto"/>
          </w:divBdr>
        </w:div>
        <w:div w:id="727994318">
          <w:marLeft w:val="0"/>
          <w:marRight w:val="0"/>
          <w:marTop w:val="0"/>
          <w:marBottom w:val="0"/>
          <w:divBdr>
            <w:top w:val="none" w:sz="0" w:space="0" w:color="auto"/>
            <w:left w:val="none" w:sz="0" w:space="0" w:color="auto"/>
            <w:bottom w:val="none" w:sz="0" w:space="0" w:color="auto"/>
            <w:right w:val="none" w:sz="0" w:space="0" w:color="auto"/>
          </w:divBdr>
        </w:div>
        <w:div w:id="991298780">
          <w:marLeft w:val="0"/>
          <w:marRight w:val="0"/>
          <w:marTop w:val="0"/>
          <w:marBottom w:val="0"/>
          <w:divBdr>
            <w:top w:val="none" w:sz="0" w:space="0" w:color="auto"/>
            <w:left w:val="none" w:sz="0" w:space="0" w:color="auto"/>
            <w:bottom w:val="none" w:sz="0" w:space="0" w:color="auto"/>
            <w:right w:val="none" w:sz="0" w:space="0" w:color="auto"/>
          </w:divBdr>
        </w:div>
        <w:div w:id="45298104">
          <w:marLeft w:val="0"/>
          <w:marRight w:val="0"/>
          <w:marTop w:val="0"/>
          <w:marBottom w:val="0"/>
          <w:divBdr>
            <w:top w:val="none" w:sz="0" w:space="0" w:color="auto"/>
            <w:left w:val="none" w:sz="0" w:space="0" w:color="auto"/>
            <w:bottom w:val="none" w:sz="0" w:space="0" w:color="auto"/>
            <w:right w:val="none" w:sz="0" w:space="0" w:color="auto"/>
          </w:divBdr>
        </w:div>
        <w:div w:id="1767723564">
          <w:marLeft w:val="0"/>
          <w:marRight w:val="0"/>
          <w:marTop w:val="0"/>
          <w:marBottom w:val="0"/>
          <w:divBdr>
            <w:top w:val="none" w:sz="0" w:space="0" w:color="auto"/>
            <w:left w:val="none" w:sz="0" w:space="0" w:color="auto"/>
            <w:bottom w:val="none" w:sz="0" w:space="0" w:color="auto"/>
            <w:right w:val="none" w:sz="0" w:space="0" w:color="auto"/>
          </w:divBdr>
        </w:div>
        <w:div w:id="143276462">
          <w:marLeft w:val="0"/>
          <w:marRight w:val="0"/>
          <w:marTop w:val="0"/>
          <w:marBottom w:val="0"/>
          <w:divBdr>
            <w:top w:val="none" w:sz="0" w:space="0" w:color="auto"/>
            <w:left w:val="none" w:sz="0" w:space="0" w:color="auto"/>
            <w:bottom w:val="none" w:sz="0" w:space="0" w:color="auto"/>
            <w:right w:val="none" w:sz="0" w:space="0" w:color="auto"/>
          </w:divBdr>
        </w:div>
        <w:div w:id="1616670168">
          <w:marLeft w:val="0"/>
          <w:marRight w:val="0"/>
          <w:marTop w:val="0"/>
          <w:marBottom w:val="0"/>
          <w:divBdr>
            <w:top w:val="none" w:sz="0" w:space="0" w:color="auto"/>
            <w:left w:val="none" w:sz="0" w:space="0" w:color="auto"/>
            <w:bottom w:val="none" w:sz="0" w:space="0" w:color="auto"/>
            <w:right w:val="none" w:sz="0" w:space="0" w:color="auto"/>
          </w:divBdr>
        </w:div>
        <w:div w:id="739326252">
          <w:marLeft w:val="0"/>
          <w:marRight w:val="0"/>
          <w:marTop w:val="0"/>
          <w:marBottom w:val="0"/>
          <w:divBdr>
            <w:top w:val="none" w:sz="0" w:space="0" w:color="auto"/>
            <w:left w:val="none" w:sz="0" w:space="0" w:color="auto"/>
            <w:bottom w:val="none" w:sz="0" w:space="0" w:color="auto"/>
            <w:right w:val="none" w:sz="0" w:space="0" w:color="auto"/>
          </w:divBdr>
        </w:div>
        <w:div w:id="1659454516">
          <w:marLeft w:val="0"/>
          <w:marRight w:val="0"/>
          <w:marTop w:val="0"/>
          <w:marBottom w:val="0"/>
          <w:divBdr>
            <w:top w:val="none" w:sz="0" w:space="0" w:color="auto"/>
            <w:left w:val="none" w:sz="0" w:space="0" w:color="auto"/>
            <w:bottom w:val="none" w:sz="0" w:space="0" w:color="auto"/>
            <w:right w:val="none" w:sz="0" w:space="0" w:color="auto"/>
          </w:divBdr>
        </w:div>
        <w:div w:id="339502384">
          <w:marLeft w:val="0"/>
          <w:marRight w:val="0"/>
          <w:marTop w:val="0"/>
          <w:marBottom w:val="0"/>
          <w:divBdr>
            <w:top w:val="none" w:sz="0" w:space="0" w:color="auto"/>
            <w:left w:val="none" w:sz="0" w:space="0" w:color="auto"/>
            <w:bottom w:val="none" w:sz="0" w:space="0" w:color="auto"/>
            <w:right w:val="none" w:sz="0" w:space="0" w:color="auto"/>
          </w:divBdr>
        </w:div>
        <w:div w:id="2132168381">
          <w:marLeft w:val="0"/>
          <w:marRight w:val="0"/>
          <w:marTop w:val="0"/>
          <w:marBottom w:val="0"/>
          <w:divBdr>
            <w:top w:val="none" w:sz="0" w:space="0" w:color="auto"/>
            <w:left w:val="none" w:sz="0" w:space="0" w:color="auto"/>
            <w:bottom w:val="none" w:sz="0" w:space="0" w:color="auto"/>
            <w:right w:val="none" w:sz="0" w:space="0" w:color="auto"/>
          </w:divBdr>
        </w:div>
        <w:div w:id="1435250381">
          <w:marLeft w:val="0"/>
          <w:marRight w:val="0"/>
          <w:marTop w:val="0"/>
          <w:marBottom w:val="0"/>
          <w:divBdr>
            <w:top w:val="none" w:sz="0" w:space="0" w:color="auto"/>
            <w:left w:val="none" w:sz="0" w:space="0" w:color="auto"/>
            <w:bottom w:val="none" w:sz="0" w:space="0" w:color="auto"/>
            <w:right w:val="none" w:sz="0" w:space="0" w:color="auto"/>
          </w:divBdr>
        </w:div>
        <w:div w:id="2116516544">
          <w:marLeft w:val="0"/>
          <w:marRight w:val="0"/>
          <w:marTop w:val="0"/>
          <w:marBottom w:val="0"/>
          <w:divBdr>
            <w:top w:val="none" w:sz="0" w:space="0" w:color="auto"/>
            <w:left w:val="none" w:sz="0" w:space="0" w:color="auto"/>
            <w:bottom w:val="none" w:sz="0" w:space="0" w:color="auto"/>
            <w:right w:val="none" w:sz="0" w:space="0" w:color="auto"/>
          </w:divBdr>
        </w:div>
        <w:div w:id="1036926351">
          <w:marLeft w:val="0"/>
          <w:marRight w:val="0"/>
          <w:marTop w:val="0"/>
          <w:marBottom w:val="0"/>
          <w:divBdr>
            <w:top w:val="none" w:sz="0" w:space="0" w:color="auto"/>
            <w:left w:val="none" w:sz="0" w:space="0" w:color="auto"/>
            <w:bottom w:val="none" w:sz="0" w:space="0" w:color="auto"/>
            <w:right w:val="none" w:sz="0" w:space="0" w:color="auto"/>
          </w:divBdr>
        </w:div>
        <w:div w:id="1021853572">
          <w:marLeft w:val="0"/>
          <w:marRight w:val="0"/>
          <w:marTop w:val="0"/>
          <w:marBottom w:val="0"/>
          <w:divBdr>
            <w:top w:val="none" w:sz="0" w:space="0" w:color="auto"/>
            <w:left w:val="none" w:sz="0" w:space="0" w:color="auto"/>
            <w:bottom w:val="none" w:sz="0" w:space="0" w:color="auto"/>
            <w:right w:val="none" w:sz="0" w:space="0" w:color="auto"/>
          </w:divBdr>
        </w:div>
        <w:div w:id="1078478803">
          <w:marLeft w:val="0"/>
          <w:marRight w:val="0"/>
          <w:marTop w:val="0"/>
          <w:marBottom w:val="0"/>
          <w:divBdr>
            <w:top w:val="none" w:sz="0" w:space="0" w:color="auto"/>
            <w:left w:val="none" w:sz="0" w:space="0" w:color="auto"/>
            <w:bottom w:val="none" w:sz="0" w:space="0" w:color="auto"/>
            <w:right w:val="none" w:sz="0" w:space="0" w:color="auto"/>
          </w:divBdr>
        </w:div>
        <w:div w:id="409354441">
          <w:marLeft w:val="0"/>
          <w:marRight w:val="0"/>
          <w:marTop w:val="0"/>
          <w:marBottom w:val="0"/>
          <w:divBdr>
            <w:top w:val="none" w:sz="0" w:space="0" w:color="auto"/>
            <w:left w:val="none" w:sz="0" w:space="0" w:color="auto"/>
            <w:bottom w:val="none" w:sz="0" w:space="0" w:color="auto"/>
            <w:right w:val="none" w:sz="0" w:space="0" w:color="auto"/>
          </w:divBdr>
        </w:div>
        <w:div w:id="2124684630">
          <w:marLeft w:val="0"/>
          <w:marRight w:val="0"/>
          <w:marTop w:val="0"/>
          <w:marBottom w:val="0"/>
          <w:divBdr>
            <w:top w:val="none" w:sz="0" w:space="0" w:color="auto"/>
            <w:left w:val="none" w:sz="0" w:space="0" w:color="auto"/>
            <w:bottom w:val="none" w:sz="0" w:space="0" w:color="auto"/>
            <w:right w:val="none" w:sz="0" w:space="0" w:color="auto"/>
          </w:divBdr>
        </w:div>
        <w:div w:id="2103649603">
          <w:marLeft w:val="0"/>
          <w:marRight w:val="0"/>
          <w:marTop w:val="0"/>
          <w:marBottom w:val="0"/>
          <w:divBdr>
            <w:top w:val="none" w:sz="0" w:space="0" w:color="auto"/>
            <w:left w:val="none" w:sz="0" w:space="0" w:color="auto"/>
            <w:bottom w:val="none" w:sz="0" w:space="0" w:color="auto"/>
            <w:right w:val="none" w:sz="0" w:space="0" w:color="auto"/>
          </w:divBdr>
        </w:div>
        <w:div w:id="2105804267">
          <w:marLeft w:val="0"/>
          <w:marRight w:val="0"/>
          <w:marTop w:val="0"/>
          <w:marBottom w:val="0"/>
          <w:divBdr>
            <w:top w:val="none" w:sz="0" w:space="0" w:color="auto"/>
            <w:left w:val="none" w:sz="0" w:space="0" w:color="auto"/>
            <w:bottom w:val="none" w:sz="0" w:space="0" w:color="auto"/>
            <w:right w:val="none" w:sz="0" w:space="0" w:color="auto"/>
          </w:divBdr>
        </w:div>
        <w:div w:id="366104799">
          <w:marLeft w:val="0"/>
          <w:marRight w:val="0"/>
          <w:marTop w:val="0"/>
          <w:marBottom w:val="0"/>
          <w:divBdr>
            <w:top w:val="none" w:sz="0" w:space="0" w:color="auto"/>
            <w:left w:val="none" w:sz="0" w:space="0" w:color="auto"/>
            <w:bottom w:val="none" w:sz="0" w:space="0" w:color="auto"/>
            <w:right w:val="none" w:sz="0" w:space="0" w:color="auto"/>
          </w:divBdr>
        </w:div>
        <w:div w:id="527723554">
          <w:marLeft w:val="0"/>
          <w:marRight w:val="0"/>
          <w:marTop w:val="0"/>
          <w:marBottom w:val="0"/>
          <w:divBdr>
            <w:top w:val="none" w:sz="0" w:space="0" w:color="auto"/>
            <w:left w:val="none" w:sz="0" w:space="0" w:color="auto"/>
            <w:bottom w:val="none" w:sz="0" w:space="0" w:color="auto"/>
            <w:right w:val="none" w:sz="0" w:space="0" w:color="auto"/>
          </w:divBdr>
        </w:div>
        <w:div w:id="1928953837">
          <w:marLeft w:val="0"/>
          <w:marRight w:val="0"/>
          <w:marTop w:val="0"/>
          <w:marBottom w:val="0"/>
          <w:divBdr>
            <w:top w:val="none" w:sz="0" w:space="0" w:color="auto"/>
            <w:left w:val="none" w:sz="0" w:space="0" w:color="auto"/>
            <w:bottom w:val="none" w:sz="0" w:space="0" w:color="auto"/>
            <w:right w:val="none" w:sz="0" w:space="0" w:color="auto"/>
          </w:divBdr>
        </w:div>
        <w:div w:id="1524855984">
          <w:marLeft w:val="0"/>
          <w:marRight w:val="0"/>
          <w:marTop w:val="0"/>
          <w:marBottom w:val="0"/>
          <w:divBdr>
            <w:top w:val="none" w:sz="0" w:space="0" w:color="auto"/>
            <w:left w:val="none" w:sz="0" w:space="0" w:color="auto"/>
            <w:bottom w:val="none" w:sz="0" w:space="0" w:color="auto"/>
            <w:right w:val="none" w:sz="0" w:space="0" w:color="auto"/>
          </w:divBdr>
        </w:div>
        <w:div w:id="1036202319">
          <w:marLeft w:val="0"/>
          <w:marRight w:val="0"/>
          <w:marTop w:val="0"/>
          <w:marBottom w:val="0"/>
          <w:divBdr>
            <w:top w:val="none" w:sz="0" w:space="0" w:color="auto"/>
            <w:left w:val="none" w:sz="0" w:space="0" w:color="auto"/>
            <w:bottom w:val="none" w:sz="0" w:space="0" w:color="auto"/>
            <w:right w:val="none" w:sz="0" w:space="0" w:color="auto"/>
          </w:divBdr>
        </w:div>
        <w:div w:id="723913980">
          <w:marLeft w:val="0"/>
          <w:marRight w:val="0"/>
          <w:marTop w:val="0"/>
          <w:marBottom w:val="0"/>
          <w:divBdr>
            <w:top w:val="none" w:sz="0" w:space="0" w:color="auto"/>
            <w:left w:val="none" w:sz="0" w:space="0" w:color="auto"/>
            <w:bottom w:val="none" w:sz="0" w:space="0" w:color="auto"/>
            <w:right w:val="none" w:sz="0" w:space="0" w:color="auto"/>
          </w:divBdr>
        </w:div>
        <w:div w:id="527377310">
          <w:marLeft w:val="0"/>
          <w:marRight w:val="0"/>
          <w:marTop w:val="0"/>
          <w:marBottom w:val="0"/>
          <w:divBdr>
            <w:top w:val="none" w:sz="0" w:space="0" w:color="auto"/>
            <w:left w:val="none" w:sz="0" w:space="0" w:color="auto"/>
            <w:bottom w:val="none" w:sz="0" w:space="0" w:color="auto"/>
            <w:right w:val="none" w:sz="0" w:space="0" w:color="auto"/>
          </w:divBdr>
        </w:div>
        <w:div w:id="1799494419">
          <w:marLeft w:val="0"/>
          <w:marRight w:val="0"/>
          <w:marTop w:val="0"/>
          <w:marBottom w:val="0"/>
          <w:divBdr>
            <w:top w:val="none" w:sz="0" w:space="0" w:color="auto"/>
            <w:left w:val="none" w:sz="0" w:space="0" w:color="auto"/>
            <w:bottom w:val="none" w:sz="0" w:space="0" w:color="auto"/>
            <w:right w:val="none" w:sz="0" w:space="0" w:color="auto"/>
          </w:divBdr>
        </w:div>
        <w:div w:id="1226916157">
          <w:marLeft w:val="0"/>
          <w:marRight w:val="0"/>
          <w:marTop w:val="0"/>
          <w:marBottom w:val="0"/>
          <w:divBdr>
            <w:top w:val="none" w:sz="0" w:space="0" w:color="auto"/>
            <w:left w:val="none" w:sz="0" w:space="0" w:color="auto"/>
            <w:bottom w:val="none" w:sz="0" w:space="0" w:color="auto"/>
            <w:right w:val="none" w:sz="0" w:space="0" w:color="auto"/>
          </w:divBdr>
        </w:div>
        <w:div w:id="1508865574">
          <w:marLeft w:val="0"/>
          <w:marRight w:val="0"/>
          <w:marTop w:val="0"/>
          <w:marBottom w:val="0"/>
          <w:divBdr>
            <w:top w:val="none" w:sz="0" w:space="0" w:color="auto"/>
            <w:left w:val="none" w:sz="0" w:space="0" w:color="auto"/>
            <w:bottom w:val="none" w:sz="0" w:space="0" w:color="auto"/>
            <w:right w:val="none" w:sz="0" w:space="0" w:color="auto"/>
          </w:divBdr>
        </w:div>
        <w:div w:id="1022247782">
          <w:marLeft w:val="0"/>
          <w:marRight w:val="0"/>
          <w:marTop w:val="0"/>
          <w:marBottom w:val="0"/>
          <w:divBdr>
            <w:top w:val="none" w:sz="0" w:space="0" w:color="auto"/>
            <w:left w:val="none" w:sz="0" w:space="0" w:color="auto"/>
            <w:bottom w:val="none" w:sz="0" w:space="0" w:color="auto"/>
            <w:right w:val="none" w:sz="0" w:space="0" w:color="auto"/>
          </w:divBdr>
        </w:div>
        <w:div w:id="951940846">
          <w:marLeft w:val="0"/>
          <w:marRight w:val="0"/>
          <w:marTop w:val="0"/>
          <w:marBottom w:val="0"/>
          <w:divBdr>
            <w:top w:val="none" w:sz="0" w:space="0" w:color="auto"/>
            <w:left w:val="none" w:sz="0" w:space="0" w:color="auto"/>
            <w:bottom w:val="none" w:sz="0" w:space="0" w:color="auto"/>
            <w:right w:val="none" w:sz="0" w:space="0" w:color="auto"/>
          </w:divBdr>
        </w:div>
        <w:div w:id="741637134">
          <w:marLeft w:val="0"/>
          <w:marRight w:val="0"/>
          <w:marTop w:val="0"/>
          <w:marBottom w:val="0"/>
          <w:divBdr>
            <w:top w:val="none" w:sz="0" w:space="0" w:color="auto"/>
            <w:left w:val="none" w:sz="0" w:space="0" w:color="auto"/>
            <w:bottom w:val="none" w:sz="0" w:space="0" w:color="auto"/>
            <w:right w:val="none" w:sz="0" w:space="0" w:color="auto"/>
          </w:divBdr>
        </w:div>
        <w:div w:id="1541866692">
          <w:marLeft w:val="0"/>
          <w:marRight w:val="0"/>
          <w:marTop w:val="0"/>
          <w:marBottom w:val="0"/>
          <w:divBdr>
            <w:top w:val="none" w:sz="0" w:space="0" w:color="auto"/>
            <w:left w:val="none" w:sz="0" w:space="0" w:color="auto"/>
            <w:bottom w:val="none" w:sz="0" w:space="0" w:color="auto"/>
            <w:right w:val="none" w:sz="0" w:space="0" w:color="auto"/>
          </w:divBdr>
        </w:div>
        <w:div w:id="1610619944">
          <w:marLeft w:val="0"/>
          <w:marRight w:val="0"/>
          <w:marTop w:val="0"/>
          <w:marBottom w:val="0"/>
          <w:divBdr>
            <w:top w:val="none" w:sz="0" w:space="0" w:color="auto"/>
            <w:left w:val="none" w:sz="0" w:space="0" w:color="auto"/>
            <w:bottom w:val="none" w:sz="0" w:space="0" w:color="auto"/>
            <w:right w:val="none" w:sz="0" w:space="0" w:color="auto"/>
          </w:divBdr>
        </w:div>
        <w:div w:id="1106460107">
          <w:marLeft w:val="0"/>
          <w:marRight w:val="0"/>
          <w:marTop w:val="0"/>
          <w:marBottom w:val="0"/>
          <w:divBdr>
            <w:top w:val="none" w:sz="0" w:space="0" w:color="auto"/>
            <w:left w:val="none" w:sz="0" w:space="0" w:color="auto"/>
            <w:bottom w:val="none" w:sz="0" w:space="0" w:color="auto"/>
            <w:right w:val="none" w:sz="0" w:space="0" w:color="auto"/>
          </w:divBdr>
        </w:div>
        <w:div w:id="755441130">
          <w:marLeft w:val="0"/>
          <w:marRight w:val="0"/>
          <w:marTop w:val="0"/>
          <w:marBottom w:val="0"/>
          <w:divBdr>
            <w:top w:val="none" w:sz="0" w:space="0" w:color="auto"/>
            <w:left w:val="none" w:sz="0" w:space="0" w:color="auto"/>
            <w:bottom w:val="none" w:sz="0" w:space="0" w:color="auto"/>
            <w:right w:val="none" w:sz="0" w:space="0" w:color="auto"/>
          </w:divBdr>
        </w:div>
        <w:div w:id="986283349">
          <w:marLeft w:val="0"/>
          <w:marRight w:val="0"/>
          <w:marTop w:val="0"/>
          <w:marBottom w:val="0"/>
          <w:divBdr>
            <w:top w:val="none" w:sz="0" w:space="0" w:color="auto"/>
            <w:left w:val="none" w:sz="0" w:space="0" w:color="auto"/>
            <w:bottom w:val="none" w:sz="0" w:space="0" w:color="auto"/>
            <w:right w:val="none" w:sz="0" w:space="0" w:color="auto"/>
          </w:divBdr>
        </w:div>
        <w:div w:id="1708604116">
          <w:marLeft w:val="0"/>
          <w:marRight w:val="0"/>
          <w:marTop w:val="0"/>
          <w:marBottom w:val="0"/>
          <w:divBdr>
            <w:top w:val="none" w:sz="0" w:space="0" w:color="auto"/>
            <w:left w:val="none" w:sz="0" w:space="0" w:color="auto"/>
            <w:bottom w:val="none" w:sz="0" w:space="0" w:color="auto"/>
            <w:right w:val="none" w:sz="0" w:space="0" w:color="auto"/>
          </w:divBdr>
        </w:div>
        <w:div w:id="1816486308">
          <w:marLeft w:val="0"/>
          <w:marRight w:val="0"/>
          <w:marTop w:val="0"/>
          <w:marBottom w:val="0"/>
          <w:divBdr>
            <w:top w:val="none" w:sz="0" w:space="0" w:color="auto"/>
            <w:left w:val="none" w:sz="0" w:space="0" w:color="auto"/>
            <w:bottom w:val="none" w:sz="0" w:space="0" w:color="auto"/>
            <w:right w:val="none" w:sz="0" w:space="0" w:color="auto"/>
          </w:divBdr>
        </w:div>
        <w:div w:id="1674916010">
          <w:marLeft w:val="0"/>
          <w:marRight w:val="0"/>
          <w:marTop w:val="0"/>
          <w:marBottom w:val="0"/>
          <w:divBdr>
            <w:top w:val="none" w:sz="0" w:space="0" w:color="auto"/>
            <w:left w:val="none" w:sz="0" w:space="0" w:color="auto"/>
            <w:bottom w:val="none" w:sz="0" w:space="0" w:color="auto"/>
            <w:right w:val="none" w:sz="0" w:space="0" w:color="auto"/>
          </w:divBdr>
        </w:div>
        <w:div w:id="173615562">
          <w:marLeft w:val="0"/>
          <w:marRight w:val="0"/>
          <w:marTop w:val="0"/>
          <w:marBottom w:val="0"/>
          <w:divBdr>
            <w:top w:val="none" w:sz="0" w:space="0" w:color="auto"/>
            <w:left w:val="none" w:sz="0" w:space="0" w:color="auto"/>
            <w:bottom w:val="none" w:sz="0" w:space="0" w:color="auto"/>
            <w:right w:val="none" w:sz="0" w:space="0" w:color="auto"/>
          </w:divBdr>
        </w:div>
        <w:div w:id="935406136">
          <w:marLeft w:val="0"/>
          <w:marRight w:val="0"/>
          <w:marTop w:val="0"/>
          <w:marBottom w:val="0"/>
          <w:divBdr>
            <w:top w:val="none" w:sz="0" w:space="0" w:color="auto"/>
            <w:left w:val="none" w:sz="0" w:space="0" w:color="auto"/>
            <w:bottom w:val="none" w:sz="0" w:space="0" w:color="auto"/>
            <w:right w:val="none" w:sz="0" w:space="0" w:color="auto"/>
          </w:divBdr>
        </w:div>
      </w:divsChild>
    </w:div>
    <w:div w:id="1069034215">
      <w:bodyDiv w:val="1"/>
      <w:marLeft w:val="0"/>
      <w:marRight w:val="0"/>
      <w:marTop w:val="0"/>
      <w:marBottom w:val="0"/>
      <w:divBdr>
        <w:top w:val="none" w:sz="0" w:space="0" w:color="auto"/>
        <w:left w:val="none" w:sz="0" w:space="0" w:color="auto"/>
        <w:bottom w:val="none" w:sz="0" w:space="0" w:color="auto"/>
        <w:right w:val="none" w:sz="0" w:space="0" w:color="auto"/>
      </w:divBdr>
      <w:divsChild>
        <w:div w:id="1537351191">
          <w:marLeft w:val="0"/>
          <w:marRight w:val="0"/>
          <w:marTop w:val="0"/>
          <w:marBottom w:val="0"/>
          <w:divBdr>
            <w:top w:val="none" w:sz="0" w:space="0" w:color="auto"/>
            <w:left w:val="none" w:sz="0" w:space="0" w:color="auto"/>
            <w:bottom w:val="none" w:sz="0" w:space="0" w:color="auto"/>
            <w:right w:val="none" w:sz="0" w:space="0" w:color="auto"/>
          </w:divBdr>
        </w:div>
        <w:div w:id="1988437760">
          <w:marLeft w:val="0"/>
          <w:marRight w:val="0"/>
          <w:marTop w:val="0"/>
          <w:marBottom w:val="0"/>
          <w:divBdr>
            <w:top w:val="none" w:sz="0" w:space="0" w:color="auto"/>
            <w:left w:val="none" w:sz="0" w:space="0" w:color="auto"/>
            <w:bottom w:val="none" w:sz="0" w:space="0" w:color="auto"/>
            <w:right w:val="none" w:sz="0" w:space="0" w:color="auto"/>
          </w:divBdr>
        </w:div>
        <w:div w:id="1340425199">
          <w:marLeft w:val="0"/>
          <w:marRight w:val="0"/>
          <w:marTop w:val="0"/>
          <w:marBottom w:val="0"/>
          <w:divBdr>
            <w:top w:val="none" w:sz="0" w:space="0" w:color="auto"/>
            <w:left w:val="none" w:sz="0" w:space="0" w:color="auto"/>
            <w:bottom w:val="none" w:sz="0" w:space="0" w:color="auto"/>
            <w:right w:val="none" w:sz="0" w:space="0" w:color="auto"/>
          </w:divBdr>
        </w:div>
        <w:div w:id="1253128090">
          <w:marLeft w:val="0"/>
          <w:marRight w:val="0"/>
          <w:marTop w:val="0"/>
          <w:marBottom w:val="0"/>
          <w:divBdr>
            <w:top w:val="none" w:sz="0" w:space="0" w:color="auto"/>
            <w:left w:val="none" w:sz="0" w:space="0" w:color="auto"/>
            <w:bottom w:val="none" w:sz="0" w:space="0" w:color="auto"/>
            <w:right w:val="none" w:sz="0" w:space="0" w:color="auto"/>
          </w:divBdr>
        </w:div>
        <w:div w:id="733817173">
          <w:marLeft w:val="0"/>
          <w:marRight w:val="0"/>
          <w:marTop w:val="0"/>
          <w:marBottom w:val="0"/>
          <w:divBdr>
            <w:top w:val="none" w:sz="0" w:space="0" w:color="auto"/>
            <w:left w:val="none" w:sz="0" w:space="0" w:color="auto"/>
            <w:bottom w:val="none" w:sz="0" w:space="0" w:color="auto"/>
            <w:right w:val="none" w:sz="0" w:space="0" w:color="auto"/>
          </w:divBdr>
        </w:div>
        <w:div w:id="881475654">
          <w:marLeft w:val="0"/>
          <w:marRight w:val="0"/>
          <w:marTop w:val="0"/>
          <w:marBottom w:val="0"/>
          <w:divBdr>
            <w:top w:val="none" w:sz="0" w:space="0" w:color="auto"/>
            <w:left w:val="none" w:sz="0" w:space="0" w:color="auto"/>
            <w:bottom w:val="none" w:sz="0" w:space="0" w:color="auto"/>
            <w:right w:val="none" w:sz="0" w:space="0" w:color="auto"/>
          </w:divBdr>
        </w:div>
        <w:div w:id="1607957317">
          <w:marLeft w:val="0"/>
          <w:marRight w:val="0"/>
          <w:marTop w:val="0"/>
          <w:marBottom w:val="0"/>
          <w:divBdr>
            <w:top w:val="none" w:sz="0" w:space="0" w:color="auto"/>
            <w:left w:val="none" w:sz="0" w:space="0" w:color="auto"/>
            <w:bottom w:val="none" w:sz="0" w:space="0" w:color="auto"/>
            <w:right w:val="none" w:sz="0" w:space="0" w:color="auto"/>
          </w:divBdr>
        </w:div>
        <w:div w:id="1146313449">
          <w:marLeft w:val="0"/>
          <w:marRight w:val="0"/>
          <w:marTop w:val="0"/>
          <w:marBottom w:val="0"/>
          <w:divBdr>
            <w:top w:val="none" w:sz="0" w:space="0" w:color="auto"/>
            <w:left w:val="none" w:sz="0" w:space="0" w:color="auto"/>
            <w:bottom w:val="none" w:sz="0" w:space="0" w:color="auto"/>
            <w:right w:val="none" w:sz="0" w:space="0" w:color="auto"/>
          </w:divBdr>
        </w:div>
        <w:div w:id="1237325894">
          <w:marLeft w:val="0"/>
          <w:marRight w:val="0"/>
          <w:marTop w:val="0"/>
          <w:marBottom w:val="0"/>
          <w:divBdr>
            <w:top w:val="none" w:sz="0" w:space="0" w:color="auto"/>
            <w:left w:val="none" w:sz="0" w:space="0" w:color="auto"/>
            <w:bottom w:val="none" w:sz="0" w:space="0" w:color="auto"/>
            <w:right w:val="none" w:sz="0" w:space="0" w:color="auto"/>
          </w:divBdr>
        </w:div>
        <w:div w:id="974870255">
          <w:marLeft w:val="0"/>
          <w:marRight w:val="0"/>
          <w:marTop w:val="0"/>
          <w:marBottom w:val="0"/>
          <w:divBdr>
            <w:top w:val="none" w:sz="0" w:space="0" w:color="auto"/>
            <w:left w:val="none" w:sz="0" w:space="0" w:color="auto"/>
            <w:bottom w:val="none" w:sz="0" w:space="0" w:color="auto"/>
            <w:right w:val="none" w:sz="0" w:space="0" w:color="auto"/>
          </w:divBdr>
        </w:div>
        <w:div w:id="790049100">
          <w:marLeft w:val="0"/>
          <w:marRight w:val="0"/>
          <w:marTop w:val="0"/>
          <w:marBottom w:val="0"/>
          <w:divBdr>
            <w:top w:val="none" w:sz="0" w:space="0" w:color="auto"/>
            <w:left w:val="none" w:sz="0" w:space="0" w:color="auto"/>
            <w:bottom w:val="none" w:sz="0" w:space="0" w:color="auto"/>
            <w:right w:val="none" w:sz="0" w:space="0" w:color="auto"/>
          </w:divBdr>
        </w:div>
        <w:div w:id="1124037612">
          <w:marLeft w:val="0"/>
          <w:marRight w:val="0"/>
          <w:marTop w:val="0"/>
          <w:marBottom w:val="0"/>
          <w:divBdr>
            <w:top w:val="none" w:sz="0" w:space="0" w:color="auto"/>
            <w:left w:val="none" w:sz="0" w:space="0" w:color="auto"/>
            <w:bottom w:val="none" w:sz="0" w:space="0" w:color="auto"/>
            <w:right w:val="none" w:sz="0" w:space="0" w:color="auto"/>
          </w:divBdr>
        </w:div>
        <w:div w:id="1028485975">
          <w:marLeft w:val="0"/>
          <w:marRight w:val="0"/>
          <w:marTop w:val="0"/>
          <w:marBottom w:val="0"/>
          <w:divBdr>
            <w:top w:val="none" w:sz="0" w:space="0" w:color="auto"/>
            <w:left w:val="none" w:sz="0" w:space="0" w:color="auto"/>
            <w:bottom w:val="none" w:sz="0" w:space="0" w:color="auto"/>
            <w:right w:val="none" w:sz="0" w:space="0" w:color="auto"/>
          </w:divBdr>
        </w:div>
        <w:div w:id="1994405758">
          <w:marLeft w:val="0"/>
          <w:marRight w:val="0"/>
          <w:marTop w:val="0"/>
          <w:marBottom w:val="0"/>
          <w:divBdr>
            <w:top w:val="none" w:sz="0" w:space="0" w:color="auto"/>
            <w:left w:val="none" w:sz="0" w:space="0" w:color="auto"/>
            <w:bottom w:val="none" w:sz="0" w:space="0" w:color="auto"/>
            <w:right w:val="none" w:sz="0" w:space="0" w:color="auto"/>
          </w:divBdr>
        </w:div>
        <w:div w:id="1786537985">
          <w:marLeft w:val="0"/>
          <w:marRight w:val="0"/>
          <w:marTop w:val="0"/>
          <w:marBottom w:val="0"/>
          <w:divBdr>
            <w:top w:val="none" w:sz="0" w:space="0" w:color="auto"/>
            <w:left w:val="none" w:sz="0" w:space="0" w:color="auto"/>
            <w:bottom w:val="none" w:sz="0" w:space="0" w:color="auto"/>
            <w:right w:val="none" w:sz="0" w:space="0" w:color="auto"/>
          </w:divBdr>
        </w:div>
        <w:div w:id="133252669">
          <w:marLeft w:val="0"/>
          <w:marRight w:val="0"/>
          <w:marTop w:val="0"/>
          <w:marBottom w:val="0"/>
          <w:divBdr>
            <w:top w:val="none" w:sz="0" w:space="0" w:color="auto"/>
            <w:left w:val="none" w:sz="0" w:space="0" w:color="auto"/>
            <w:bottom w:val="none" w:sz="0" w:space="0" w:color="auto"/>
            <w:right w:val="none" w:sz="0" w:space="0" w:color="auto"/>
          </w:divBdr>
        </w:div>
        <w:div w:id="1044520674">
          <w:marLeft w:val="0"/>
          <w:marRight w:val="0"/>
          <w:marTop w:val="0"/>
          <w:marBottom w:val="0"/>
          <w:divBdr>
            <w:top w:val="none" w:sz="0" w:space="0" w:color="auto"/>
            <w:left w:val="none" w:sz="0" w:space="0" w:color="auto"/>
            <w:bottom w:val="none" w:sz="0" w:space="0" w:color="auto"/>
            <w:right w:val="none" w:sz="0" w:space="0" w:color="auto"/>
          </w:divBdr>
        </w:div>
        <w:div w:id="1728918287">
          <w:marLeft w:val="0"/>
          <w:marRight w:val="0"/>
          <w:marTop w:val="0"/>
          <w:marBottom w:val="0"/>
          <w:divBdr>
            <w:top w:val="none" w:sz="0" w:space="0" w:color="auto"/>
            <w:left w:val="none" w:sz="0" w:space="0" w:color="auto"/>
            <w:bottom w:val="none" w:sz="0" w:space="0" w:color="auto"/>
            <w:right w:val="none" w:sz="0" w:space="0" w:color="auto"/>
          </w:divBdr>
        </w:div>
        <w:div w:id="1492940054">
          <w:marLeft w:val="0"/>
          <w:marRight w:val="0"/>
          <w:marTop w:val="0"/>
          <w:marBottom w:val="0"/>
          <w:divBdr>
            <w:top w:val="none" w:sz="0" w:space="0" w:color="auto"/>
            <w:left w:val="none" w:sz="0" w:space="0" w:color="auto"/>
            <w:bottom w:val="none" w:sz="0" w:space="0" w:color="auto"/>
            <w:right w:val="none" w:sz="0" w:space="0" w:color="auto"/>
          </w:divBdr>
        </w:div>
        <w:div w:id="2009943361">
          <w:marLeft w:val="0"/>
          <w:marRight w:val="0"/>
          <w:marTop w:val="0"/>
          <w:marBottom w:val="0"/>
          <w:divBdr>
            <w:top w:val="none" w:sz="0" w:space="0" w:color="auto"/>
            <w:left w:val="none" w:sz="0" w:space="0" w:color="auto"/>
            <w:bottom w:val="none" w:sz="0" w:space="0" w:color="auto"/>
            <w:right w:val="none" w:sz="0" w:space="0" w:color="auto"/>
          </w:divBdr>
        </w:div>
        <w:div w:id="1611888800">
          <w:marLeft w:val="0"/>
          <w:marRight w:val="0"/>
          <w:marTop w:val="0"/>
          <w:marBottom w:val="0"/>
          <w:divBdr>
            <w:top w:val="none" w:sz="0" w:space="0" w:color="auto"/>
            <w:left w:val="none" w:sz="0" w:space="0" w:color="auto"/>
            <w:bottom w:val="none" w:sz="0" w:space="0" w:color="auto"/>
            <w:right w:val="none" w:sz="0" w:space="0" w:color="auto"/>
          </w:divBdr>
        </w:div>
        <w:div w:id="768353653">
          <w:marLeft w:val="0"/>
          <w:marRight w:val="0"/>
          <w:marTop w:val="0"/>
          <w:marBottom w:val="0"/>
          <w:divBdr>
            <w:top w:val="none" w:sz="0" w:space="0" w:color="auto"/>
            <w:left w:val="none" w:sz="0" w:space="0" w:color="auto"/>
            <w:bottom w:val="none" w:sz="0" w:space="0" w:color="auto"/>
            <w:right w:val="none" w:sz="0" w:space="0" w:color="auto"/>
          </w:divBdr>
        </w:div>
        <w:div w:id="198013554">
          <w:marLeft w:val="0"/>
          <w:marRight w:val="0"/>
          <w:marTop w:val="0"/>
          <w:marBottom w:val="0"/>
          <w:divBdr>
            <w:top w:val="none" w:sz="0" w:space="0" w:color="auto"/>
            <w:left w:val="none" w:sz="0" w:space="0" w:color="auto"/>
            <w:bottom w:val="none" w:sz="0" w:space="0" w:color="auto"/>
            <w:right w:val="none" w:sz="0" w:space="0" w:color="auto"/>
          </w:divBdr>
        </w:div>
        <w:div w:id="609508357">
          <w:marLeft w:val="0"/>
          <w:marRight w:val="0"/>
          <w:marTop w:val="0"/>
          <w:marBottom w:val="0"/>
          <w:divBdr>
            <w:top w:val="none" w:sz="0" w:space="0" w:color="auto"/>
            <w:left w:val="none" w:sz="0" w:space="0" w:color="auto"/>
            <w:bottom w:val="none" w:sz="0" w:space="0" w:color="auto"/>
            <w:right w:val="none" w:sz="0" w:space="0" w:color="auto"/>
          </w:divBdr>
        </w:div>
        <w:div w:id="1407413530">
          <w:marLeft w:val="0"/>
          <w:marRight w:val="0"/>
          <w:marTop w:val="0"/>
          <w:marBottom w:val="0"/>
          <w:divBdr>
            <w:top w:val="none" w:sz="0" w:space="0" w:color="auto"/>
            <w:left w:val="none" w:sz="0" w:space="0" w:color="auto"/>
            <w:bottom w:val="none" w:sz="0" w:space="0" w:color="auto"/>
            <w:right w:val="none" w:sz="0" w:space="0" w:color="auto"/>
          </w:divBdr>
        </w:div>
        <w:div w:id="916475110">
          <w:marLeft w:val="0"/>
          <w:marRight w:val="0"/>
          <w:marTop w:val="0"/>
          <w:marBottom w:val="0"/>
          <w:divBdr>
            <w:top w:val="none" w:sz="0" w:space="0" w:color="auto"/>
            <w:left w:val="none" w:sz="0" w:space="0" w:color="auto"/>
            <w:bottom w:val="none" w:sz="0" w:space="0" w:color="auto"/>
            <w:right w:val="none" w:sz="0" w:space="0" w:color="auto"/>
          </w:divBdr>
        </w:div>
        <w:div w:id="835614811">
          <w:marLeft w:val="0"/>
          <w:marRight w:val="0"/>
          <w:marTop w:val="0"/>
          <w:marBottom w:val="0"/>
          <w:divBdr>
            <w:top w:val="none" w:sz="0" w:space="0" w:color="auto"/>
            <w:left w:val="none" w:sz="0" w:space="0" w:color="auto"/>
            <w:bottom w:val="none" w:sz="0" w:space="0" w:color="auto"/>
            <w:right w:val="none" w:sz="0" w:space="0" w:color="auto"/>
          </w:divBdr>
        </w:div>
        <w:div w:id="2037998237">
          <w:marLeft w:val="0"/>
          <w:marRight w:val="0"/>
          <w:marTop w:val="0"/>
          <w:marBottom w:val="0"/>
          <w:divBdr>
            <w:top w:val="none" w:sz="0" w:space="0" w:color="auto"/>
            <w:left w:val="none" w:sz="0" w:space="0" w:color="auto"/>
            <w:bottom w:val="none" w:sz="0" w:space="0" w:color="auto"/>
            <w:right w:val="none" w:sz="0" w:space="0" w:color="auto"/>
          </w:divBdr>
        </w:div>
        <w:div w:id="921454619">
          <w:marLeft w:val="0"/>
          <w:marRight w:val="0"/>
          <w:marTop w:val="0"/>
          <w:marBottom w:val="0"/>
          <w:divBdr>
            <w:top w:val="none" w:sz="0" w:space="0" w:color="auto"/>
            <w:left w:val="none" w:sz="0" w:space="0" w:color="auto"/>
            <w:bottom w:val="none" w:sz="0" w:space="0" w:color="auto"/>
            <w:right w:val="none" w:sz="0" w:space="0" w:color="auto"/>
          </w:divBdr>
        </w:div>
        <w:div w:id="1104034235">
          <w:marLeft w:val="0"/>
          <w:marRight w:val="0"/>
          <w:marTop w:val="0"/>
          <w:marBottom w:val="0"/>
          <w:divBdr>
            <w:top w:val="none" w:sz="0" w:space="0" w:color="auto"/>
            <w:left w:val="none" w:sz="0" w:space="0" w:color="auto"/>
            <w:bottom w:val="none" w:sz="0" w:space="0" w:color="auto"/>
            <w:right w:val="none" w:sz="0" w:space="0" w:color="auto"/>
          </w:divBdr>
        </w:div>
        <w:div w:id="1166826153">
          <w:marLeft w:val="0"/>
          <w:marRight w:val="0"/>
          <w:marTop w:val="0"/>
          <w:marBottom w:val="0"/>
          <w:divBdr>
            <w:top w:val="none" w:sz="0" w:space="0" w:color="auto"/>
            <w:left w:val="none" w:sz="0" w:space="0" w:color="auto"/>
            <w:bottom w:val="none" w:sz="0" w:space="0" w:color="auto"/>
            <w:right w:val="none" w:sz="0" w:space="0" w:color="auto"/>
          </w:divBdr>
        </w:div>
        <w:div w:id="719938984">
          <w:marLeft w:val="0"/>
          <w:marRight w:val="0"/>
          <w:marTop w:val="0"/>
          <w:marBottom w:val="0"/>
          <w:divBdr>
            <w:top w:val="none" w:sz="0" w:space="0" w:color="auto"/>
            <w:left w:val="none" w:sz="0" w:space="0" w:color="auto"/>
            <w:bottom w:val="none" w:sz="0" w:space="0" w:color="auto"/>
            <w:right w:val="none" w:sz="0" w:space="0" w:color="auto"/>
          </w:divBdr>
        </w:div>
        <w:div w:id="2078626792">
          <w:marLeft w:val="0"/>
          <w:marRight w:val="0"/>
          <w:marTop w:val="0"/>
          <w:marBottom w:val="0"/>
          <w:divBdr>
            <w:top w:val="none" w:sz="0" w:space="0" w:color="auto"/>
            <w:left w:val="none" w:sz="0" w:space="0" w:color="auto"/>
            <w:bottom w:val="none" w:sz="0" w:space="0" w:color="auto"/>
            <w:right w:val="none" w:sz="0" w:space="0" w:color="auto"/>
          </w:divBdr>
        </w:div>
        <w:div w:id="7683832">
          <w:marLeft w:val="0"/>
          <w:marRight w:val="0"/>
          <w:marTop w:val="0"/>
          <w:marBottom w:val="0"/>
          <w:divBdr>
            <w:top w:val="none" w:sz="0" w:space="0" w:color="auto"/>
            <w:left w:val="none" w:sz="0" w:space="0" w:color="auto"/>
            <w:bottom w:val="none" w:sz="0" w:space="0" w:color="auto"/>
            <w:right w:val="none" w:sz="0" w:space="0" w:color="auto"/>
          </w:divBdr>
        </w:div>
        <w:div w:id="1438594887">
          <w:marLeft w:val="0"/>
          <w:marRight w:val="0"/>
          <w:marTop w:val="0"/>
          <w:marBottom w:val="0"/>
          <w:divBdr>
            <w:top w:val="none" w:sz="0" w:space="0" w:color="auto"/>
            <w:left w:val="none" w:sz="0" w:space="0" w:color="auto"/>
            <w:bottom w:val="none" w:sz="0" w:space="0" w:color="auto"/>
            <w:right w:val="none" w:sz="0" w:space="0" w:color="auto"/>
          </w:divBdr>
        </w:div>
        <w:div w:id="844173337">
          <w:marLeft w:val="0"/>
          <w:marRight w:val="0"/>
          <w:marTop w:val="0"/>
          <w:marBottom w:val="0"/>
          <w:divBdr>
            <w:top w:val="none" w:sz="0" w:space="0" w:color="auto"/>
            <w:left w:val="none" w:sz="0" w:space="0" w:color="auto"/>
            <w:bottom w:val="none" w:sz="0" w:space="0" w:color="auto"/>
            <w:right w:val="none" w:sz="0" w:space="0" w:color="auto"/>
          </w:divBdr>
        </w:div>
        <w:div w:id="512720109">
          <w:marLeft w:val="0"/>
          <w:marRight w:val="0"/>
          <w:marTop w:val="0"/>
          <w:marBottom w:val="0"/>
          <w:divBdr>
            <w:top w:val="none" w:sz="0" w:space="0" w:color="auto"/>
            <w:left w:val="none" w:sz="0" w:space="0" w:color="auto"/>
            <w:bottom w:val="none" w:sz="0" w:space="0" w:color="auto"/>
            <w:right w:val="none" w:sz="0" w:space="0" w:color="auto"/>
          </w:divBdr>
        </w:div>
        <w:div w:id="1197157483">
          <w:marLeft w:val="0"/>
          <w:marRight w:val="0"/>
          <w:marTop w:val="0"/>
          <w:marBottom w:val="0"/>
          <w:divBdr>
            <w:top w:val="none" w:sz="0" w:space="0" w:color="auto"/>
            <w:left w:val="none" w:sz="0" w:space="0" w:color="auto"/>
            <w:bottom w:val="none" w:sz="0" w:space="0" w:color="auto"/>
            <w:right w:val="none" w:sz="0" w:space="0" w:color="auto"/>
          </w:divBdr>
        </w:div>
        <w:div w:id="527258821">
          <w:marLeft w:val="0"/>
          <w:marRight w:val="0"/>
          <w:marTop w:val="0"/>
          <w:marBottom w:val="0"/>
          <w:divBdr>
            <w:top w:val="none" w:sz="0" w:space="0" w:color="auto"/>
            <w:left w:val="none" w:sz="0" w:space="0" w:color="auto"/>
            <w:bottom w:val="none" w:sz="0" w:space="0" w:color="auto"/>
            <w:right w:val="none" w:sz="0" w:space="0" w:color="auto"/>
          </w:divBdr>
        </w:div>
        <w:div w:id="903301337">
          <w:marLeft w:val="0"/>
          <w:marRight w:val="0"/>
          <w:marTop w:val="0"/>
          <w:marBottom w:val="0"/>
          <w:divBdr>
            <w:top w:val="none" w:sz="0" w:space="0" w:color="auto"/>
            <w:left w:val="none" w:sz="0" w:space="0" w:color="auto"/>
            <w:bottom w:val="none" w:sz="0" w:space="0" w:color="auto"/>
            <w:right w:val="none" w:sz="0" w:space="0" w:color="auto"/>
          </w:divBdr>
        </w:div>
        <w:div w:id="1337152343">
          <w:marLeft w:val="0"/>
          <w:marRight w:val="0"/>
          <w:marTop w:val="0"/>
          <w:marBottom w:val="0"/>
          <w:divBdr>
            <w:top w:val="none" w:sz="0" w:space="0" w:color="auto"/>
            <w:left w:val="none" w:sz="0" w:space="0" w:color="auto"/>
            <w:bottom w:val="none" w:sz="0" w:space="0" w:color="auto"/>
            <w:right w:val="none" w:sz="0" w:space="0" w:color="auto"/>
          </w:divBdr>
        </w:div>
        <w:div w:id="1436486300">
          <w:marLeft w:val="0"/>
          <w:marRight w:val="0"/>
          <w:marTop w:val="0"/>
          <w:marBottom w:val="0"/>
          <w:divBdr>
            <w:top w:val="none" w:sz="0" w:space="0" w:color="auto"/>
            <w:left w:val="none" w:sz="0" w:space="0" w:color="auto"/>
            <w:bottom w:val="none" w:sz="0" w:space="0" w:color="auto"/>
            <w:right w:val="none" w:sz="0" w:space="0" w:color="auto"/>
          </w:divBdr>
        </w:div>
        <w:div w:id="66538604">
          <w:marLeft w:val="0"/>
          <w:marRight w:val="0"/>
          <w:marTop w:val="0"/>
          <w:marBottom w:val="0"/>
          <w:divBdr>
            <w:top w:val="none" w:sz="0" w:space="0" w:color="auto"/>
            <w:left w:val="none" w:sz="0" w:space="0" w:color="auto"/>
            <w:bottom w:val="none" w:sz="0" w:space="0" w:color="auto"/>
            <w:right w:val="none" w:sz="0" w:space="0" w:color="auto"/>
          </w:divBdr>
        </w:div>
        <w:div w:id="1672486042">
          <w:marLeft w:val="0"/>
          <w:marRight w:val="0"/>
          <w:marTop w:val="0"/>
          <w:marBottom w:val="0"/>
          <w:divBdr>
            <w:top w:val="none" w:sz="0" w:space="0" w:color="auto"/>
            <w:left w:val="none" w:sz="0" w:space="0" w:color="auto"/>
            <w:bottom w:val="none" w:sz="0" w:space="0" w:color="auto"/>
            <w:right w:val="none" w:sz="0" w:space="0" w:color="auto"/>
          </w:divBdr>
        </w:div>
        <w:div w:id="1113207275">
          <w:marLeft w:val="0"/>
          <w:marRight w:val="0"/>
          <w:marTop w:val="0"/>
          <w:marBottom w:val="0"/>
          <w:divBdr>
            <w:top w:val="none" w:sz="0" w:space="0" w:color="auto"/>
            <w:left w:val="none" w:sz="0" w:space="0" w:color="auto"/>
            <w:bottom w:val="none" w:sz="0" w:space="0" w:color="auto"/>
            <w:right w:val="none" w:sz="0" w:space="0" w:color="auto"/>
          </w:divBdr>
        </w:div>
        <w:div w:id="588198936">
          <w:marLeft w:val="0"/>
          <w:marRight w:val="0"/>
          <w:marTop w:val="0"/>
          <w:marBottom w:val="0"/>
          <w:divBdr>
            <w:top w:val="none" w:sz="0" w:space="0" w:color="auto"/>
            <w:left w:val="none" w:sz="0" w:space="0" w:color="auto"/>
            <w:bottom w:val="none" w:sz="0" w:space="0" w:color="auto"/>
            <w:right w:val="none" w:sz="0" w:space="0" w:color="auto"/>
          </w:divBdr>
        </w:div>
        <w:div w:id="96218087">
          <w:marLeft w:val="0"/>
          <w:marRight w:val="0"/>
          <w:marTop w:val="0"/>
          <w:marBottom w:val="0"/>
          <w:divBdr>
            <w:top w:val="none" w:sz="0" w:space="0" w:color="auto"/>
            <w:left w:val="none" w:sz="0" w:space="0" w:color="auto"/>
            <w:bottom w:val="none" w:sz="0" w:space="0" w:color="auto"/>
            <w:right w:val="none" w:sz="0" w:space="0" w:color="auto"/>
          </w:divBdr>
        </w:div>
        <w:div w:id="1333292199">
          <w:marLeft w:val="0"/>
          <w:marRight w:val="0"/>
          <w:marTop w:val="0"/>
          <w:marBottom w:val="0"/>
          <w:divBdr>
            <w:top w:val="none" w:sz="0" w:space="0" w:color="auto"/>
            <w:left w:val="none" w:sz="0" w:space="0" w:color="auto"/>
            <w:bottom w:val="none" w:sz="0" w:space="0" w:color="auto"/>
            <w:right w:val="none" w:sz="0" w:space="0" w:color="auto"/>
          </w:divBdr>
        </w:div>
        <w:div w:id="2009013901">
          <w:marLeft w:val="0"/>
          <w:marRight w:val="0"/>
          <w:marTop w:val="0"/>
          <w:marBottom w:val="0"/>
          <w:divBdr>
            <w:top w:val="none" w:sz="0" w:space="0" w:color="auto"/>
            <w:left w:val="none" w:sz="0" w:space="0" w:color="auto"/>
            <w:bottom w:val="none" w:sz="0" w:space="0" w:color="auto"/>
            <w:right w:val="none" w:sz="0" w:space="0" w:color="auto"/>
          </w:divBdr>
        </w:div>
        <w:div w:id="627707898">
          <w:marLeft w:val="0"/>
          <w:marRight w:val="0"/>
          <w:marTop w:val="0"/>
          <w:marBottom w:val="0"/>
          <w:divBdr>
            <w:top w:val="none" w:sz="0" w:space="0" w:color="auto"/>
            <w:left w:val="none" w:sz="0" w:space="0" w:color="auto"/>
            <w:bottom w:val="none" w:sz="0" w:space="0" w:color="auto"/>
            <w:right w:val="none" w:sz="0" w:space="0" w:color="auto"/>
          </w:divBdr>
        </w:div>
        <w:div w:id="1848905832">
          <w:marLeft w:val="0"/>
          <w:marRight w:val="0"/>
          <w:marTop w:val="0"/>
          <w:marBottom w:val="0"/>
          <w:divBdr>
            <w:top w:val="none" w:sz="0" w:space="0" w:color="auto"/>
            <w:left w:val="none" w:sz="0" w:space="0" w:color="auto"/>
            <w:bottom w:val="none" w:sz="0" w:space="0" w:color="auto"/>
            <w:right w:val="none" w:sz="0" w:space="0" w:color="auto"/>
          </w:divBdr>
        </w:div>
        <w:div w:id="2131314261">
          <w:marLeft w:val="0"/>
          <w:marRight w:val="0"/>
          <w:marTop w:val="0"/>
          <w:marBottom w:val="0"/>
          <w:divBdr>
            <w:top w:val="none" w:sz="0" w:space="0" w:color="auto"/>
            <w:left w:val="none" w:sz="0" w:space="0" w:color="auto"/>
            <w:bottom w:val="none" w:sz="0" w:space="0" w:color="auto"/>
            <w:right w:val="none" w:sz="0" w:space="0" w:color="auto"/>
          </w:divBdr>
        </w:div>
        <w:div w:id="1144590803">
          <w:marLeft w:val="0"/>
          <w:marRight w:val="0"/>
          <w:marTop w:val="0"/>
          <w:marBottom w:val="0"/>
          <w:divBdr>
            <w:top w:val="none" w:sz="0" w:space="0" w:color="auto"/>
            <w:left w:val="none" w:sz="0" w:space="0" w:color="auto"/>
            <w:bottom w:val="none" w:sz="0" w:space="0" w:color="auto"/>
            <w:right w:val="none" w:sz="0" w:space="0" w:color="auto"/>
          </w:divBdr>
        </w:div>
        <w:div w:id="1304967361">
          <w:marLeft w:val="0"/>
          <w:marRight w:val="0"/>
          <w:marTop w:val="0"/>
          <w:marBottom w:val="0"/>
          <w:divBdr>
            <w:top w:val="none" w:sz="0" w:space="0" w:color="auto"/>
            <w:left w:val="none" w:sz="0" w:space="0" w:color="auto"/>
            <w:bottom w:val="none" w:sz="0" w:space="0" w:color="auto"/>
            <w:right w:val="none" w:sz="0" w:space="0" w:color="auto"/>
          </w:divBdr>
        </w:div>
        <w:div w:id="1745372802">
          <w:marLeft w:val="0"/>
          <w:marRight w:val="0"/>
          <w:marTop w:val="0"/>
          <w:marBottom w:val="0"/>
          <w:divBdr>
            <w:top w:val="none" w:sz="0" w:space="0" w:color="auto"/>
            <w:left w:val="none" w:sz="0" w:space="0" w:color="auto"/>
            <w:bottom w:val="none" w:sz="0" w:space="0" w:color="auto"/>
            <w:right w:val="none" w:sz="0" w:space="0" w:color="auto"/>
          </w:divBdr>
        </w:div>
        <w:div w:id="19744991">
          <w:marLeft w:val="0"/>
          <w:marRight w:val="0"/>
          <w:marTop w:val="0"/>
          <w:marBottom w:val="0"/>
          <w:divBdr>
            <w:top w:val="none" w:sz="0" w:space="0" w:color="auto"/>
            <w:left w:val="none" w:sz="0" w:space="0" w:color="auto"/>
            <w:bottom w:val="none" w:sz="0" w:space="0" w:color="auto"/>
            <w:right w:val="none" w:sz="0" w:space="0" w:color="auto"/>
          </w:divBdr>
        </w:div>
        <w:div w:id="1076518299">
          <w:marLeft w:val="0"/>
          <w:marRight w:val="0"/>
          <w:marTop w:val="0"/>
          <w:marBottom w:val="0"/>
          <w:divBdr>
            <w:top w:val="none" w:sz="0" w:space="0" w:color="auto"/>
            <w:left w:val="none" w:sz="0" w:space="0" w:color="auto"/>
            <w:bottom w:val="none" w:sz="0" w:space="0" w:color="auto"/>
            <w:right w:val="none" w:sz="0" w:space="0" w:color="auto"/>
          </w:divBdr>
        </w:div>
        <w:div w:id="449788874">
          <w:marLeft w:val="0"/>
          <w:marRight w:val="0"/>
          <w:marTop w:val="0"/>
          <w:marBottom w:val="0"/>
          <w:divBdr>
            <w:top w:val="none" w:sz="0" w:space="0" w:color="auto"/>
            <w:left w:val="none" w:sz="0" w:space="0" w:color="auto"/>
            <w:bottom w:val="none" w:sz="0" w:space="0" w:color="auto"/>
            <w:right w:val="none" w:sz="0" w:space="0" w:color="auto"/>
          </w:divBdr>
        </w:div>
        <w:div w:id="1203130780">
          <w:marLeft w:val="0"/>
          <w:marRight w:val="0"/>
          <w:marTop w:val="0"/>
          <w:marBottom w:val="0"/>
          <w:divBdr>
            <w:top w:val="none" w:sz="0" w:space="0" w:color="auto"/>
            <w:left w:val="none" w:sz="0" w:space="0" w:color="auto"/>
            <w:bottom w:val="none" w:sz="0" w:space="0" w:color="auto"/>
            <w:right w:val="none" w:sz="0" w:space="0" w:color="auto"/>
          </w:divBdr>
        </w:div>
        <w:div w:id="1818692309">
          <w:marLeft w:val="0"/>
          <w:marRight w:val="0"/>
          <w:marTop w:val="0"/>
          <w:marBottom w:val="0"/>
          <w:divBdr>
            <w:top w:val="none" w:sz="0" w:space="0" w:color="auto"/>
            <w:left w:val="none" w:sz="0" w:space="0" w:color="auto"/>
            <w:bottom w:val="none" w:sz="0" w:space="0" w:color="auto"/>
            <w:right w:val="none" w:sz="0" w:space="0" w:color="auto"/>
          </w:divBdr>
        </w:div>
        <w:div w:id="211431487">
          <w:marLeft w:val="0"/>
          <w:marRight w:val="0"/>
          <w:marTop w:val="0"/>
          <w:marBottom w:val="0"/>
          <w:divBdr>
            <w:top w:val="none" w:sz="0" w:space="0" w:color="auto"/>
            <w:left w:val="none" w:sz="0" w:space="0" w:color="auto"/>
            <w:bottom w:val="none" w:sz="0" w:space="0" w:color="auto"/>
            <w:right w:val="none" w:sz="0" w:space="0" w:color="auto"/>
          </w:divBdr>
        </w:div>
        <w:div w:id="46145090">
          <w:marLeft w:val="0"/>
          <w:marRight w:val="0"/>
          <w:marTop w:val="0"/>
          <w:marBottom w:val="0"/>
          <w:divBdr>
            <w:top w:val="none" w:sz="0" w:space="0" w:color="auto"/>
            <w:left w:val="none" w:sz="0" w:space="0" w:color="auto"/>
            <w:bottom w:val="none" w:sz="0" w:space="0" w:color="auto"/>
            <w:right w:val="none" w:sz="0" w:space="0" w:color="auto"/>
          </w:divBdr>
        </w:div>
        <w:div w:id="1258323120">
          <w:marLeft w:val="0"/>
          <w:marRight w:val="0"/>
          <w:marTop w:val="0"/>
          <w:marBottom w:val="0"/>
          <w:divBdr>
            <w:top w:val="none" w:sz="0" w:space="0" w:color="auto"/>
            <w:left w:val="none" w:sz="0" w:space="0" w:color="auto"/>
            <w:bottom w:val="none" w:sz="0" w:space="0" w:color="auto"/>
            <w:right w:val="none" w:sz="0" w:space="0" w:color="auto"/>
          </w:divBdr>
        </w:div>
        <w:div w:id="246696866">
          <w:marLeft w:val="0"/>
          <w:marRight w:val="0"/>
          <w:marTop w:val="0"/>
          <w:marBottom w:val="0"/>
          <w:divBdr>
            <w:top w:val="none" w:sz="0" w:space="0" w:color="auto"/>
            <w:left w:val="none" w:sz="0" w:space="0" w:color="auto"/>
            <w:bottom w:val="none" w:sz="0" w:space="0" w:color="auto"/>
            <w:right w:val="none" w:sz="0" w:space="0" w:color="auto"/>
          </w:divBdr>
        </w:div>
        <w:div w:id="490484957">
          <w:marLeft w:val="0"/>
          <w:marRight w:val="0"/>
          <w:marTop w:val="0"/>
          <w:marBottom w:val="0"/>
          <w:divBdr>
            <w:top w:val="none" w:sz="0" w:space="0" w:color="auto"/>
            <w:left w:val="none" w:sz="0" w:space="0" w:color="auto"/>
            <w:bottom w:val="none" w:sz="0" w:space="0" w:color="auto"/>
            <w:right w:val="none" w:sz="0" w:space="0" w:color="auto"/>
          </w:divBdr>
        </w:div>
        <w:div w:id="229580239">
          <w:marLeft w:val="0"/>
          <w:marRight w:val="0"/>
          <w:marTop w:val="0"/>
          <w:marBottom w:val="0"/>
          <w:divBdr>
            <w:top w:val="none" w:sz="0" w:space="0" w:color="auto"/>
            <w:left w:val="none" w:sz="0" w:space="0" w:color="auto"/>
            <w:bottom w:val="none" w:sz="0" w:space="0" w:color="auto"/>
            <w:right w:val="none" w:sz="0" w:space="0" w:color="auto"/>
          </w:divBdr>
        </w:div>
        <w:div w:id="578103427">
          <w:marLeft w:val="0"/>
          <w:marRight w:val="0"/>
          <w:marTop w:val="0"/>
          <w:marBottom w:val="0"/>
          <w:divBdr>
            <w:top w:val="none" w:sz="0" w:space="0" w:color="auto"/>
            <w:left w:val="none" w:sz="0" w:space="0" w:color="auto"/>
            <w:bottom w:val="none" w:sz="0" w:space="0" w:color="auto"/>
            <w:right w:val="none" w:sz="0" w:space="0" w:color="auto"/>
          </w:divBdr>
        </w:div>
        <w:div w:id="1029989277">
          <w:marLeft w:val="0"/>
          <w:marRight w:val="0"/>
          <w:marTop w:val="0"/>
          <w:marBottom w:val="0"/>
          <w:divBdr>
            <w:top w:val="none" w:sz="0" w:space="0" w:color="auto"/>
            <w:left w:val="none" w:sz="0" w:space="0" w:color="auto"/>
            <w:bottom w:val="none" w:sz="0" w:space="0" w:color="auto"/>
            <w:right w:val="none" w:sz="0" w:space="0" w:color="auto"/>
          </w:divBdr>
        </w:div>
        <w:div w:id="324287197">
          <w:marLeft w:val="0"/>
          <w:marRight w:val="0"/>
          <w:marTop w:val="0"/>
          <w:marBottom w:val="0"/>
          <w:divBdr>
            <w:top w:val="none" w:sz="0" w:space="0" w:color="auto"/>
            <w:left w:val="none" w:sz="0" w:space="0" w:color="auto"/>
            <w:bottom w:val="none" w:sz="0" w:space="0" w:color="auto"/>
            <w:right w:val="none" w:sz="0" w:space="0" w:color="auto"/>
          </w:divBdr>
        </w:div>
        <w:div w:id="1464615760">
          <w:marLeft w:val="0"/>
          <w:marRight w:val="0"/>
          <w:marTop w:val="0"/>
          <w:marBottom w:val="0"/>
          <w:divBdr>
            <w:top w:val="none" w:sz="0" w:space="0" w:color="auto"/>
            <w:left w:val="none" w:sz="0" w:space="0" w:color="auto"/>
            <w:bottom w:val="none" w:sz="0" w:space="0" w:color="auto"/>
            <w:right w:val="none" w:sz="0" w:space="0" w:color="auto"/>
          </w:divBdr>
        </w:div>
        <w:div w:id="1617173823">
          <w:marLeft w:val="0"/>
          <w:marRight w:val="0"/>
          <w:marTop w:val="0"/>
          <w:marBottom w:val="0"/>
          <w:divBdr>
            <w:top w:val="none" w:sz="0" w:space="0" w:color="auto"/>
            <w:left w:val="none" w:sz="0" w:space="0" w:color="auto"/>
            <w:bottom w:val="none" w:sz="0" w:space="0" w:color="auto"/>
            <w:right w:val="none" w:sz="0" w:space="0" w:color="auto"/>
          </w:divBdr>
        </w:div>
        <w:div w:id="229316189">
          <w:marLeft w:val="0"/>
          <w:marRight w:val="0"/>
          <w:marTop w:val="0"/>
          <w:marBottom w:val="0"/>
          <w:divBdr>
            <w:top w:val="none" w:sz="0" w:space="0" w:color="auto"/>
            <w:left w:val="none" w:sz="0" w:space="0" w:color="auto"/>
            <w:bottom w:val="none" w:sz="0" w:space="0" w:color="auto"/>
            <w:right w:val="none" w:sz="0" w:space="0" w:color="auto"/>
          </w:divBdr>
        </w:div>
        <w:div w:id="1991205940">
          <w:marLeft w:val="0"/>
          <w:marRight w:val="0"/>
          <w:marTop w:val="0"/>
          <w:marBottom w:val="0"/>
          <w:divBdr>
            <w:top w:val="none" w:sz="0" w:space="0" w:color="auto"/>
            <w:left w:val="none" w:sz="0" w:space="0" w:color="auto"/>
            <w:bottom w:val="none" w:sz="0" w:space="0" w:color="auto"/>
            <w:right w:val="none" w:sz="0" w:space="0" w:color="auto"/>
          </w:divBdr>
        </w:div>
        <w:div w:id="1105616021">
          <w:marLeft w:val="0"/>
          <w:marRight w:val="0"/>
          <w:marTop w:val="0"/>
          <w:marBottom w:val="0"/>
          <w:divBdr>
            <w:top w:val="none" w:sz="0" w:space="0" w:color="auto"/>
            <w:left w:val="none" w:sz="0" w:space="0" w:color="auto"/>
            <w:bottom w:val="none" w:sz="0" w:space="0" w:color="auto"/>
            <w:right w:val="none" w:sz="0" w:space="0" w:color="auto"/>
          </w:divBdr>
        </w:div>
        <w:div w:id="1843005198">
          <w:marLeft w:val="0"/>
          <w:marRight w:val="0"/>
          <w:marTop w:val="0"/>
          <w:marBottom w:val="0"/>
          <w:divBdr>
            <w:top w:val="none" w:sz="0" w:space="0" w:color="auto"/>
            <w:left w:val="none" w:sz="0" w:space="0" w:color="auto"/>
            <w:bottom w:val="none" w:sz="0" w:space="0" w:color="auto"/>
            <w:right w:val="none" w:sz="0" w:space="0" w:color="auto"/>
          </w:divBdr>
        </w:div>
        <w:div w:id="457068741">
          <w:marLeft w:val="0"/>
          <w:marRight w:val="0"/>
          <w:marTop w:val="0"/>
          <w:marBottom w:val="0"/>
          <w:divBdr>
            <w:top w:val="none" w:sz="0" w:space="0" w:color="auto"/>
            <w:left w:val="none" w:sz="0" w:space="0" w:color="auto"/>
            <w:bottom w:val="none" w:sz="0" w:space="0" w:color="auto"/>
            <w:right w:val="none" w:sz="0" w:space="0" w:color="auto"/>
          </w:divBdr>
        </w:div>
        <w:div w:id="1147208459">
          <w:marLeft w:val="0"/>
          <w:marRight w:val="0"/>
          <w:marTop w:val="0"/>
          <w:marBottom w:val="0"/>
          <w:divBdr>
            <w:top w:val="none" w:sz="0" w:space="0" w:color="auto"/>
            <w:left w:val="none" w:sz="0" w:space="0" w:color="auto"/>
            <w:bottom w:val="none" w:sz="0" w:space="0" w:color="auto"/>
            <w:right w:val="none" w:sz="0" w:space="0" w:color="auto"/>
          </w:divBdr>
        </w:div>
        <w:div w:id="1238436186">
          <w:marLeft w:val="0"/>
          <w:marRight w:val="0"/>
          <w:marTop w:val="0"/>
          <w:marBottom w:val="0"/>
          <w:divBdr>
            <w:top w:val="none" w:sz="0" w:space="0" w:color="auto"/>
            <w:left w:val="none" w:sz="0" w:space="0" w:color="auto"/>
            <w:bottom w:val="none" w:sz="0" w:space="0" w:color="auto"/>
            <w:right w:val="none" w:sz="0" w:space="0" w:color="auto"/>
          </w:divBdr>
        </w:div>
        <w:div w:id="1467308487">
          <w:marLeft w:val="0"/>
          <w:marRight w:val="0"/>
          <w:marTop w:val="0"/>
          <w:marBottom w:val="0"/>
          <w:divBdr>
            <w:top w:val="none" w:sz="0" w:space="0" w:color="auto"/>
            <w:left w:val="none" w:sz="0" w:space="0" w:color="auto"/>
            <w:bottom w:val="none" w:sz="0" w:space="0" w:color="auto"/>
            <w:right w:val="none" w:sz="0" w:space="0" w:color="auto"/>
          </w:divBdr>
        </w:div>
        <w:div w:id="1280836079">
          <w:marLeft w:val="0"/>
          <w:marRight w:val="0"/>
          <w:marTop w:val="0"/>
          <w:marBottom w:val="0"/>
          <w:divBdr>
            <w:top w:val="none" w:sz="0" w:space="0" w:color="auto"/>
            <w:left w:val="none" w:sz="0" w:space="0" w:color="auto"/>
            <w:bottom w:val="none" w:sz="0" w:space="0" w:color="auto"/>
            <w:right w:val="none" w:sz="0" w:space="0" w:color="auto"/>
          </w:divBdr>
        </w:div>
        <w:div w:id="887304140">
          <w:marLeft w:val="0"/>
          <w:marRight w:val="0"/>
          <w:marTop w:val="0"/>
          <w:marBottom w:val="0"/>
          <w:divBdr>
            <w:top w:val="none" w:sz="0" w:space="0" w:color="auto"/>
            <w:left w:val="none" w:sz="0" w:space="0" w:color="auto"/>
            <w:bottom w:val="none" w:sz="0" w:space="0" w:color="auto"/>
            <w:right w:val="none" w:sz="0" w:space="0" w:color="auto"/>
          </w:divBdr>
        </w:div>
        <w:div w:id="1020820958">
          <w:marLeft w:val="0"/>
          <w:marRight w:val="0"/>
          <w:marTop w:val="0"/>
          <w:marBottom w:val="0"/>
          <w:divBdr>
            <w:top w:val="none" w:sz="0" w:space="0" w:color="auto"/>
            <w:left w:val="none" w:sz="0" w:space="0" w:color="auto"/>
            <w:bottom w:val="none" w:sz="0" w:space="0" w:color="auto"/>
            <w:right w:val="none" w:sz="0" w:space="0" w:color="auto"/>
          </w:divBdr>
        </w:div>
        <w:div w:id="1346904542">
          <w:marLeft w:val="0"/>
          <w:marRight w:val="0"/>
          <w:marTop w:val="0"/>
          <w:marBottom w:val="0"/>
          <w:divBdr>
            <w:top w:val="none" w:sz="0" w:space="0" w:color="auto"/>
            <w:left w:val="none" w:sz="0" w:space="0" w:color="auto"/>
            <w:bottom w:val="none" w:sz="0" w:space="0" w:color="auto"/>
            <w:right w:val="none" w:sz="0" w:space="0" w:color="auto"/>
          </w:divBdr>
        </w:div>
        <w:div w:id="1521047079">
          <w:marLeft w:val="0"/>
          <w:marRight w:val="0"/>
          <w:marTop w:val="0"/>
          <w:marBottom w:val="0"/>
          <w:divBdr>
            <w:top w:val="none" w:sz="0" w:space="0" w:color="auto"/>
            <w:left w:val="none" w:sz="0" w:space="0" w:color="auto"/>
            <w:bottom w:val="none" w:sz="0" w:space="0" w:color="auto"/>
            <w:right w:val="none" w:sz="0" w:space="0" w:color="auto"/>
          </w:divBdr>
        </w:div>
        <w:div w:id="691302869">
          <w:marLeft w:val="0"/>
          <w:marRight w:val="0"/>
          <w:marTop w:val="0"/>
          <w:marBottom w:val="0"/>
          <w:divBdr>
            <w:top w:val="none" w:sz="0" w:space="0" w:color="auto"/>
            <w:left w:val="none" w:sz="0" w:space="0" w:color="auto"/>
            <w:bottom w:val="none" w:sz="0" w:space="0" w:color="auto"/>
            <w:right w:val="none" w:sz="0" w:space="0" w:color="auto"/>
          </w:divBdr>
        </w:div>
        <w:div w:id="313418722">
          <w:marLeft w:val="0"/>
          <w:marRight w:val="0"/>
          <w:marTop w:val="0"/>
          <w:marBottom w:val="0"/>
          <w:divBdr>
            <w:top w:val="none" w:sz="0" w:space="0" w:color="auto"/>
            <w:left w:val="none" w:sz="0" w:space="0" w:color="auto"/>
            <w:bottom w:val="none" w:sz="0" w:space="0" w:color="auto"/>
            <w:right w:val="none" w:sz="0" w:space="0" w:color="auto"/>
          </w:divBdr>
        </w:div>
        <w:div w:id="1989045293">
          <w:marLeft w:val="0"/>
          <w:marRight w:val="0"/>
          <w:marTop w:val="0"/>
          <w:marBottom w:val="0"/>
          <w:divBdr>
            <w:top w:val="none" w:sz="0" w:space="0" w:color="auto"/>
            <w:left w:val="none" w:sz="0" w:space="0" w:color="auto"/>
            <w:bottom w:val="none" w:sz="0" w:space="0" w:color="auto"/>
            <w:right w:val="none" w:sz="0" w:space="0" w:color="auto"/>
          </w:divBdr>
        </w:div>
        <w:div w:id="598832673">
          <w:marLeft w:val="0"/>
          <w:marRight w:val="0"/>
          <w:marTop w:val="0"/>
          <w:marBottom w:val="0"/>
          <w:divBdr>
            <w:top w:val="none" w:sz="0" w:space="0" w:color="auto"/>
            <w:left w:val="none" w:sz="0" w:space="0" w:color="auto"/>
            <w:bottom w:val="none" w:sz="0" w:space="0" w:color="auto"/>
            <w:right w:val="none" w:sz="0" w:space="0" w:color="auto"/>
          </w:divBdr>
        </w:div>
        <w:div w:id="1864391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Poppat</dc:creator>
  <cp:keywords/>
  <dc:description/>
  <cp:lastModifiedBy>Dell</cp:lastModifiedBy>
  <cp:revision>4</cp:revision>
  <dcterms:created xsi:type="dcterms:W3CDTF">2025-03-05T07:26:00Z</dcterms:created>
  <dcterms:modified xsi:type="dcterms:W3CDTF">2025-03-06T09:35:00Z</dcterms:modified>
</cp:coreProperties>
</file>